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FA1" w:rsidRDefault="002B2FA1" w:rsidP="002D01D0">
      <w:pPr>
        <w:shd w:val="clear" w:color="auto" w:fill="FFFFFF"/>
        <w:spacing w:after="43" w:line="240" w:lineRule="auto"/>
        <w:outlineLvl w:val="1"/>
        <w:rPr>
          <w:rFonts w:ascii="Arial" w:eastAsia="Times New Roman" w:hAnsi="Arial" w:cs="Arial"/>
          <w:b/>
          <w:bCs/>
          <w:color w:val="8D3175"/>
          <w:sz w:val="43"/>
          <w:szCs w:val="43"/>
          <w:lang w:eastAsia="nl-NL"/>
        </w:rPr>
      </w:pPr>
    </w:p>
    <w:p w:rsidR="002B2FA1" w:rsidRDefault="002B2FA1" w:rsidP="002D01D0">
      <w:pPr>
        <w:shd w:val="clear" w:color="auto" w:fill="FFFFFF"/>
        <w:spacing w:after="43" w:line="240" w:lineRule="auto"/>
        <w:outlineLvl w:val="1"/>
        <w:rPr>
          <w:rFonts w:ascii="Arial" w:eastAsia="Times New Roman" w:hAnsi="Arial" w:cs="Arial"/>
          <w:b/>
          <w:bCs/>
          <w:color w:val="C00000"/>
          <w:sz w:val="36"/>
          <w:szCs w:val="36"/>
          <w:lang w:eastAsia="nl-NL"/>
        </w:rPr>
      </w:pPr>
    </w:p>
    <w:p w:rsidR="00443109" w:rsidRDefault="00443109" w:rsidP="002D01D0">
      <w:pPr>
        <w:shd w:val="clear" w:color="auto" w:fill="FFFFFF"/>
        <w:spacing w:after="43" w:line="240" w:lineRule="auto"/>
        <w:outlineLvl w:val="1"/>
        <w:rPr>
          <w:rFonts w:ascii="Arial" w:eastAsia="Times New Roman" w:hAnsi="Arial" w:cs="Arial"/>
          <w:b/>
          <w:bCs/>
          <w:color w:val="C00000"/>
          <w:sz w:val="36"/>
          <w:szCs w:val="36"/>
          <w:lang w:eastAsia="nl-NL"/>
        </w:rPr>
      </w:pPr>
    </w:p>
    <w:p w:rsidR="002D01D0" w:rsidRPr="002B2FA1" w:rsidRDefault="002D01D0" w:rsidP="002D01D0">
      <w:pPr>
        <w:shd w:val="clear" w:color="auto" w:fill="FFFFFF"/>
        <w:spacing w:after="43" w:line="240" w:lineRule="auto"/>
        <w:outlineLvl w:val="1"/>
        <w:rPr>
          <w:rFonts w:ascii="Arial" w:eastAsia="Times New Roman" w:hAnsi="Arial" w:cs="Arial"/>
          <w:b/>
          <w:bCs/>
          <w:color w:val="C00000"/>
          <w:sz w:val="36"/>
          <w:szCs w:val="36"/>
          <w:lang w:eastAsia="nl-NL"/>
        </w:rPr>
      </w:pPr>
      <w:r w:rsidRPr="002B2FA1">
        <w:rPr>
          <w:rFonts w:ascii="Arial" w:eastAsia="Times New Roman" w:hAnsi="Arial" w:cs="Arial"/>
          <w:b/>
          <w:bCs/>
          <w:color w:val="C00000"/>
          <w:sz w:val="36"/>
          <w:szCs w:val="36"/>
          <w:lang w:eastAsia="nl-NL"/>
        </w:rPr>
        <w:t>Plaatselijk beleid ‘Veilige kerk’</w:t>
      </w:r>
    </w:p>
    <w:p w:rsidR="002B2FA1" w:rsidRDefault="002B2FA1" w:rsidP="002D01D0">
      <w:pPr>
        <w:shd w:val="clear" w:color="auto" w:fill="FFFFFF"/>
        <w:spacing w:after="43" w:line="240" w:lineRule="auto"/>
        <w:outlineLvl w:val="1"/>
        <w:rPr>
          <w:rFonts w:ascii="Arial" w:eastAsia="Times New Roman" w:hAnsi="Arial" w:cs="Arial"/>
          <w:b/>
          <w:bCs/>
          <w:color w:val="C00000"/>
          <w:sz w:val="28"/>
          <w:szCs w:val="28"/>
          <w:lang w:eastAsia="nl-NL"/>
        </w:rPr>
      </w:pPr>
    </w:p>
    <w:p w:rsidR="002D01D0" w:rsidRPr="002B2FA1" w:rsidRDefault="002D01D0" w:rsidP="002D01D0">
      <w:pPr>
        <w:shd w:val="clear" w:color="auto" w:fill="FFFFFF"/>
        <w:spacing w:after="43" w:line="240" w:lineRule="auto"/>
        <w:outlineLvl w:val="1"/>
        <w:rPr>
          <w:rFonts w:ascii="Arial" w:eastAsia="Times New Roman" w:hAnsi="Arial" w:cs="Arial"/>
          <w:b/>
          <w:bCs/>
          <w:color w:val="C00000"/>
          <w:sz w:val="28"/>
          <w:szCs w:val="28"/>
          <w:lang w:eastAsia="nl-NL"/>
        </w:rPr>
      </w:pPr>
      <w:r w:rsidRPr="002B2FA1">
        <w:rPr>
          <w:rFonts w:ascii="Arial" w:eastAsia="Times New Roman" w:hAnsi="Arial" w:cs="Arial"/>
          <w:b/>
          <w:bCs/>
          <w:color w:val="C00000"/>
          <w:sz w:val="28"/>
          <w:szCs w:val="28"/>
          <w:lang w:eastAsia="nl-NL"/>
        </w:rPr>
        <w:t>Inleiding</w:t>
      </w:r>
    </w:p>
    <w:p w:rsidR="002D01D0" w:rsidRPr="002B2FA1" w:rsidRDefault="002D01D0" w:rsidP="002D01D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 xml:space="preserve">Ongewenst gedrag en </w:t>
      </w:r>
      <w:r w:rsidR="0040386E" w:rsidRPr="002B2FA1">
        <w:rPr>
          <w:rFonts w:ascii="Segoe UI" w:eastAsia="Times New Roman" w:hAnsi="Segoe UI" w:cs="Segoe UI"/>
          <w:color w:val="271623"/>
          <w:sz w:val="24"/>
          <w:szCs w:val="24"/>
          <w:lang w:eastAsia="nl-NL"/>
        </w:rPr>
        <w:t>(</w:t>
      </w:r>
      <w:r w:rsidRPr="002B2FA1">
        <w:rPr>
          <w:rFonts w:ascii="Segoe UI" w:eastAsia="Times New Roman" w:hAnsi="Segoe UI" w:cs="Segoe UI"/>
          <w:color w:val="271623"/>
          <w:sz w:val="24"/>
          <w:szCs w:val="24"/>
          <w:lang w:eastAsia="nl-NL"/>
        </w:rPr>
        <w:t>seksueel</w:t>
      </w:r>
      <w:r w:rsidR="0040386E" w:rsidRPr="002B2FA1">
        <w:rPr>
          <w:rFonts w:ascii="Segoe UI" w:eastAsia="Times New Roman" w:hAnsi="Segoe UI" w:cs="Segoe UI"/>
          <w:color w:val="271623"/>
          <w:sz w:val="24"/>
          <w:szCs w:val="24"/>
          <w:lang w:eastAsia="nl-NL"/>
        </w:rPr>
        <w:t>)</w:t>
      </w:r>
      <w:r w:rsidRPr="002B2FA1">
        <w:rPr>
          <w:rFonts w:ascii="Segoe UI" w:eastAsia="Times New Roman" w:hAnsi="Segoe UI" w:cs="Segoe UI"/>
          <w:color w:val="271623"/>
          <w:sz w:val="24"/>
          <w:szCs w:val="24"/>
          <w:lang w:eastAsia="nl-NL"/>
        </w:rPr>
        <w:t xml:space="preserve"> misbruik kunnen helaas overal voorkomen ook in de kerkelijke gemeenschap. De Protestantse Kerk in Nederland (PKN) heeft daarom handvatten ontwikkeld om plaatselijke gemeenten te helpen beleid te ontwikkelen om ongewenst gedrag en (seksueel) misbruik tegen te gaan.</w:t>
      </w:r>
      <w:r w:rsidR="0040386E" w:rsidRPr="002B2FA1">
        <w:rPr>
          <w:rFonts w:ascii="Segoe UI" w:eastAsia="Times New Roman" w:hAnsi="Segoe UI" w:cs="Segoe UI"/>
          <w:color w:val="271623"/>
          <w:sz w:val="24"/>
          <w:szCs w:val="24"/>
          <w:lang w:eastAsia="nl-NL"/>
        </w:rPr>
        <w:t xml:space="preserve"> </w:t>
      </w:r>
    </w:p>
    <w:p w:rsidR="002D01D0" w:rsidRPr="002B2FA1" w:rsidRDefault="002D01D0" w:rsidP="002D01D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Als plaatselijke gemeente willen we een gemeente zijn waar jongeren en ouderen zich thuis én veilig voelen. Juist binnen de kerkelijke gemeente moet je een gezond vertrouwen in God en mensen kunnen ontwikkelen.</w:t>
      </w:r>
    </w:p>
    <w:p w:rsidR="0040386E" w:rsidRDefault="002D01D0" w:rsidP="0040386E">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De kerkenraden van de Protestantse Gemeente</w:t>
      </w:r>
      <w:r w:rsidR="0040386E" w:rsidRPr="002B2FA1">
        <w:rPr>
          <w:rFonts w:ascii="Segoe UI" w:eastAsia="Times New Roman" w:hAnsi="Segoe UI" w:cs="Segoe UI"/>
          <w:color w:val="271623"/>
          <w:sz w:val="24"/>
          <w:szCs w:val="24"/>
          <w:lang w:eastAsia="nl-NL"/>
        </w:rPr>
        <w:t>n op de Brabantse Wal hebben op dit</w:t>
      </w:r>
      <w:r w:rsidRPr="002B2FA1">
        <w:rPr>
          <w:rFonts w:ascii="Segoe UI" w:eastAsia="Times New Roman" w:hAnsi="Segoe UI" w:cs="Segoe UI"/>
          <w:color w:val="271623"/>
          <w:sz w:val="24"/>
          <w:szCs w:val="24"/>
          <w:lang w:eastAsia="nl-NL"/>
        </w:rPr>
        <w:t xml:space="preserve"> gebied de samenwerking gezocht en samen beleid ontwikkeld en vertrouwenspersonen aangesteld. We volgen hierin de richtlijnen van de </w:t>
      </w:r>
      <w:r w:rsidR="0040386E" w:rsidRPr="002B2FA1">
        <w:rPr>
          <w:rFonts w:ascii="Segoe UI" w:eastAsia="Times New Roman" w:hAnsi="Segoe UI" w:cs="Segoe UI"/>
          <w:color w:val="271623"/>
          <w:sz w:val="24"/>
          <w:szCs w:val="24"/>
          <w:lang w:eastAsia="nl-NL"/>
        </w:rPr>
        <w:t xml:space="preserve">PKN. </w:t>
      </w:r>
    </w:p>
    <w:p w:rsidR="002B2FA1" w:rsidRPr="002B2FA1" w:rsidRDefault="002B2FA1" w:rsidP="0040386E">
      <w:pPr>
        <w:shd w:val="clear" w:color="auto" w:fill="FFFFFF"/>
        <w:spacing w:after="312" w:line="240" w:lineRule="auto"/>
        <w:rPr>
          <w:rFonts w:ascii="Segoe UI" w:eastAsia="Times New Roman" w:hAnsi="Segoe UI" w:cs="Segoe UI"/>
          <w:color w:val="271623"/>
          <w:sz w:val="24"/>
          <w:szCs w:val="24"/>
          <w:lang w:eastAsia="nl-NL"/>
        </w:rPr>
      </w:pPr>
    </w:p>
    <w:p w:rsidR="0078694E" w:rsidRPr="002B2FA1" w:rsidRDefault="0040386E" w:rsidP="0078694E">
      <w:pPr>
        <w:shd w:val="clear" w:color="auto" w:fill="FFFFFF"/>
        <w:spacing w:after="43" w:line="240" w:lineRule="auto"/>
        <w:outlineLvl w:val="1"/>
        <w:rPr>
          <w:rFonts w:ascii="Arial" w:eastAsia="Times New Roman" w:hAnsi="Arial" w:cs="Arial"/>
          <w:b/>
          <w:bCs/>
          <w:color w:val="C00000"/>
          <w:sz w:val="28"/>
          <w:szCs w:val="28"/>
          <w:lang w:eastAsia="nl-NL"/>
        </w:rPr>
      </w:pPr>
      <w:r w:rsidRPr="002B2FA1">
        <w:rPr>
          <w:rFonts w:ascii="Arial" w:eastAsia="Times New Roman" w:hAnsi="Arial" w:cs="Arial"/>
          <w:b/>
          <w:bCs/>
          <w:color w:val="C00000"/>
          <w:sz w:val="28"/>
          <w:szCs w:val="28"/>
          <w:lang w:eastAsia="nl-NL"/>
        </w:rPr>
        <w:t>Selectiebeleid</w:t>
      </w:r>
    </w:p>
    <w:p w:rsidR="0078694E" w:rsidRPr="002B2FA1" w:rsidRDefault="0040386E" w:rsidP="0078694E">
      <w:pPr>
        <w:shd w:val="clear" w:color="auto" w:fill="FFFFFF"/>
        <w:spacing w:after="43" w:line="240" w:lineRule="auto"/>
        <w:outlineLvl w:val="1"/>
        <w:rPr>
          <w:rFonts w:ascii="Arial" w:eastAsia="Times New Roman" w:hAnsi="Arial" w:cs="Arial"/>
          <w:b/>
          <w:bCs/>
          <w:color w:val="8D3175"/>
          <w:sz w:val="24"/>
          <w:szCs w:val="24"/>
          <w:lang w:eastAsia="nl-NL"/>
        </w:rPr>
      </w:pPr>
      <w:r w:rsidRPr="002B2FA1">
        <w:rPr>
          <w:rFonts w:ascii="Segoe UI" w:eastAsia="Times New Roman" w:hAnsi="Segoe UI" w:cs="Segoe UI"/>
          <w:color w:val="271623"/>
          <w:sz w:val="24"/>
          <w:szCs w:val="24"/>
          <w:lang w:eastAsia="nl-NL"/>
        </w:rPr>
        <w:t>Als kerkenraden zijn we dankbaar voor mensen die zich in willen zetten voor het werk in de kerk. Naast betaalde beroepskrachten (o.a. predikant, kerkelijk werker en jeugdwerker) zijn er ook vele vrijwilligers in onze gemeenten werkzaam</w:t>
      </w:r>
      <w:r w:rsidR="0078694E" w:rsidRPr="002B2FA1">
        <w:rPr>
          <w:rFonts w:ascii="Segoe UI" w:eastAsia="Times New Roman" w:hAnsi="Segoe UI" w:cs="Segoe UI"/>
          <w:color w:val="271623"/>
          <w:sz w:val="24"/>
          <w:szCs w:val="24"/>
          <w:lang w:eastAsia="nl-NL"/>
        </w:rPr>
        <w:t>, zoals kerkenraadsleden, kosters, pastoraal werkers, bezoekvrijwilligers et cetera.</w:t>
      </w:r>
    </w:p>
    <w:p w:rsidR="00D11B06" w:rsidRPr="002B2FA1" w:rsidRDefault="0078694E" w:rsidP="00D11B06">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Deze mensen komen op verschillende manieren in contact met de leden van onze gemeente. Dat gaat doorgaans goed, maar dat kan misgaan als de grenzen van een normale omgang met elkaar worden overschreden. Vaststellen wat een normale omgang is met elkaar is nog niet zo eenvoudig als het lijkt. Gedrag tussen jongeren en ouderen onderling kan verschillen en ook tussen groepen die elkaar al lang kennen en mensen die elkaar nog niet zo lang kennen.</w:t>
      </w:r>
    </w:p>
    <w:p w:rsidR="00215E9A" w:rsidRPr="002B2FA1" w:rsidRDefault="000133B9" w:rsidP="004D3961">
      <w:pPr>
        <w:shd w:val="clear" w:color="auto" w:fill="FFFFFF"/>
        <w:spacing w:after="312" w:line="240" w:lineRule="auto"/>
        <w:rPr>
          <w:rFonts w:ascii="Segoe UI" w:hAnsi="Segoe UI" w:cs="Segoe UI"/>
          <w:color w:val="271623"/>
          <w:sz w:val="24"/>
          <w:szCs w:val="24"/>
          <w:shd w:val="clear" w:color="auto" w:fill="FFFFFF"/>
        </w:rPr>
      </w:pPr>
      <w:r w:rsidRPr="002B2FA1">
        <w:rPr>
          <w:rFonts w:ascii="Segoe UI" w:eastAsia="Times New Roman" w:hAnsi="Segoe UI" w:cs="Segoe UI"/>
          <w:color w:val="271623"/>
          <w:sz w:val="24"/>
          <w:szCs w:val="24"/>
          <w:lang w:eastAsia="nl-NL"/>
        </w:rPr>
        <w:t xml:space="preserve">Met vrijwilligers en beroepskrachten die werken met mensen in een kwetsbare positie voert een afvaardiging van de kerkenraad een selectiegesprek waarin hun geschiktheid wordt vastgesteld. </w:t>
      </w:r>
      <w:r w:rsidR="004D3961" w:rsidRPr="002B2FA1">
        <w:rPr>
          <w:rFonts w:ascii="Segoe UI" w:eastAsia="Times New Roman" w:hAnsi="Segoe UI" w:cs="Segoe UI"/>
          <w:color w:val="271623"/>
          <w:sz w:val="24"/>
          <w:szCs w:val="24"/>
          <w:lang w:eastAsia="nl-NL"/>
        </w:rPr>
        <w:t xml:space="preserve">Bij vastgestelde geschiktheid ontvangen zij van de </w:t>
      </w:r>
      <w:r w:rsidR="002D76C9" w:rsidRPr="002B2FA1">
        <w:rPr>
          <w:rFonts w:ascii="Segoe UI" w:eastAsia="Times New Roman" w:hAnsi="Segoe UI" w:cs="Segoe UI"/>
          <w:color w:val="271623"/>
          <w:sz w:val="24"/>
          <w:szCs w:val="24"/>
          <w:lang w:eastAsia="nl-NL"/>
        </w:rPr>
        <w:t xml:space="preserve">plaatselijke kerkenraad </w:t>
      </w:r>
      <w:r w:rsidR="004D3961" w:rsidRPr="002B2FA1">
        <w:rPr>
          <w:rFonts w:ascii="Segoe UI" w:eastAsia="Times New Roman" w:hAnsi="Segoe UI" w:cs="Segoe UI"/>
          <w:color w:val="271623"/>
          <w:sz w:val="24"/>
          <w:szCs w:val="24"/>
          <w:lang w:eastAsia="nl-NL"/>
        </w:rPr>
        <w:t>een aanstellingsbrief, daarnaast wordt</w:t>
      </w:r>
      <w:r w:rsidR="002D76C9" w:rsidRPr="002B2FA1">
        <w:rPr>
          <w:rFonts w:ascii="Segoe UI" w:eastAsia="Times New Roman" w:hAnsi="Segoe UI" w:cs="Segoe UI"/>
          <w:color w:val="271623"/>
          <w:sz w:val="24"/>
          <w:szCs w:val="24"/>
          <w:lang w:eastAsia="nl-NL"/>
        </w:rPr>
        <w:t xml:space="preserve"> beroepskrachten en vrijwilligers die met mensen in een kwetsbare positie werken</w:t>
      </w:r>
      <w:r w:rsidR="004D3961" w:rsidRPr="002B2FA1">
        <w:rPr>
          <w:rFonts w:ascii="Segoe UI" w:eastAsia="Times New Roman" w:hAnsi="Segoe UI" w:cs="Segoe UI"/>
          <w:color w:val="271623"/>
          <w:sz w:val="24"/>
          <w:szCs w:val="24"/>
          <w:lang w:eastAsia="nl-NL"/>
        </w:rPr>
        <w:t>, gevraagd</w:t>
      </w:r>
      <w:r w:rsidR="002D76C9" w:rsidRPr="002B2FA1">
        <w:rPr>
          <w:rFonts w:ascii="Segoe UI" w:eastAsia="Times New Roman" w:hAnsi="Segoe UI" w:cs="Segoe UI"/>
          <w:color w:val="271623"/>
          <w:sz w:val="24"/>
          <w:szCs w:val="24"/>
          <w:lang w:eastAsia="nl-NL"/>
        </w:rPr>
        <w:t xml:space="preserve"> om de gedragscode te ondertekenen: </w:t>
      </w:r>
      <w:hyperlink r:id="rId7" w:history="1">
        <w:r w:rsidR="002D76C9" w:rsidRPr="002B2FA1">
          <w:rPr>
            <w:rStyle w:val="Hyperlink"/>
            <w:rFonts w:ascii="Segoe UI" w:hAnsi="Segoe UI" w:cs="Segoe UI"/>
            <w:color w:val="2E74B5" w:themeColor="accent1" w:themeShade="BF"/>
            <w:sz w:val="24"/>
            <w:szCs w:val="24"/>
            <w:shd w:val="clear" w:color="auto" w:fill="FFFFFF"/>
          </w:rPr>
          <w:t>Model gedragscode voor vrijwilligers</w:t>
        </w:r>
      </w:hyperlink>
      <w:r w:rsidR="002D76C9" w:rsidRPr="002B2FA1">
        <w:rPr>
          <w:rFonts w:ascii="Segoe UI" w:hAnsi="Segoe UI" w:cs="Segoe UI"/>
          <w:color w:val="2E74B5" w:themeColor="accent1" w:themeShade="BF"/>
          <w:sz w:val="24"/>
          <w:szCs w:val="24"/>
          <w:shd w:val="clear" w:color="auto" w:fill="FFFFFF"/>
        </w:rPr>
        <w:t xml:space="preserve">. </w:t>
      </w:r>
    </w:p>
    <w:p w:rsidR="00443109" w:rsidRDefault="00443109" w:rsidP="004D3961">
      <w:pPr>
        <w:shd w:val="clear" w:color="auto" w:fill="FFFFFF"/>
        <w:spacing w:after="312" w:line="240" w:lineRule="auto"/>
        <w:rPr>
          <w:rFonts w:ascii="Segoe UI" w:hAnsi="Segoe UI" w:cs="Segoe UI"/>
          <w:color w:val="271623"/>
          <w:sz w:val="24"/>
          <w:szCs w:val="24"/>
          <w:shd w:val="clear" w:color="auto" w:fill="FFFFFF"/>
        </w:rPr>
      </w:pPr>
    </w:p>
    <w:p w:rsidR="00443109" w:rsidRDefault="00443109" w:rsidP="004D3961">
      <w:pPr>
        <w:shd w:val="clear" w:color="auto" w:fill="FFFFFF"/>
        <w:spacing w:after="312" w:line="240" w:lineRule="auto"/>
        <w:rPr>
          <w:rFonts w:ascii="Segoe UI" w:hAnsi="Segoe UI" w:cs="Segoe UI"/>
          <w:color w:val="271623"/>
          <w:sz w:val="24"/>
          <w:szCs w:val="24"/>
          <w:shd w:val="clear" w:color="auto" w:fill="FFFFFF"/>
        </w:rPr>
      </w:pPr>
    </w:p>
    <w:p w:rsidR="00443109" w:rsidRDefault="00443109" w:rsidP="004D3961">
      <w:pPr>
        <w:shd w:val="clear" w:color="auto" w:fill="FFFFFF"/>
        <w:spacing w:after="312" w:line="240" w:lineRule="auto"/>
        <w:rPr>
          <w:rFonts w:ascii="Segoe UI" w:hAnsi="Segoe UI" w:cs="Segoe UI"/>
          <w:color w:val="271623"/>
          <w:sz w:val="24"/>
          <w:szCs w:val="24"/>
          <w:shd w:val="clear" w:color="auto" w:fill="FFFFFF"/>
        </w:rPr>
      </w:pPr>
    </w:p>
    <w:p w:rsidR="00F1664E" w:rsidRPr="002B2FA1" w:rsidRDefault="002D76C9" w:rsidP="004D3961">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hAnsi="Segoe UI" w:cs="Segoe UI"/>
          <w:color w:val="271623"/>
          <w:sz w:val="24"/>
          <w:szCs w:val="24"/>
          <w:shd w:val="clear" w:color="auto" w:fill="FFFFFF"/>
        </w:rPr>
        <w:t>Hiermee verklaart de beroepskracht/vrijwilliger dat hij of zij de gedragscode kent en hiernaar zal handelen. Voor predikanten en kerkelijk werkers is dit niet nodig, voor hen heeft de synode een gedragscode opgesteld, die al voor hun geldt.</w:t>
      </w:r>
      <w:r w:rsidR="004D3961" w:rsidRPr="002B2FA1">
        <w:rPr>
          <w:rFonts w:ascii="Segoe UI" w:hAnsi="Segoe UI" w:cs="Segoe UI"/>
          <w:color w:val="271623"/>
          <w:sz w:val="24"/>
          <w:szCs w:val="24"/>
          <w:shd w:val="clear" w:color="auto" w:fill="FFFFFF"/>
        </w:rPr>
        <w:t xml:space="preserve"> </w:t>
      </w:r>
      <w:r w:rsidR="000133B9" w:rsidRPr="002B2FA1">
        <w:rPr>
          <w:rFonts w:ascii="Segoe UI" w:eastAsia="Times New Roman" w:hAnsi="Segoe UI" w:cs="Segoe UI"/>
          <w:color w:val="271623"/>
          <w:sz w:val="24"/>
          <w:szCs w:val="24"/>
          <w:lang w:eastAsia="nl-NL"/>
        </w:rPr>
        <w:t xml:space="preserve">Voor deze mensen zal daarnaast een VOG aangevraagd worden. </w:t>
      </w:r>
    </w:p>
    <w:p w:rsidR="00F1664E" w:rsidRPr="002B2FA1" w:rsidRDefault="00F1664E" w:rsidP="00F1664E">
      <w:p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Het gaat om:</w:t>
      </w:r>
    </w:p>
    <w:p w:rsidR="00F1664E" w:rsidRPr="002B2FA1" w:rsidRDefault="00215E9A" w:rsidP="00F1664E">
      <w:pPr>
        <w:pStyle w:val="Lijstalinea"/>
        <w:numPr>
          <w:ilvl w:val="0"/>
          <w:numId w:val="6"/>
        </w:num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kerkenraadsleden</w:t>
      </w:r>
    </w:p>
    <w:p w:rsidR="00F1664E" w:rsidRPr="002B2FA1" w:rsidRDefault="00F1664E" w:rsidP="00F1664E">
      <w:pPr>
        <w:pStyle w:val="Lijstalinea"/>
        <w:numPr>
          <w:ilvl w:val="0"/>
          <w:numId w:val="6"/>
        </w:num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mensen die namens de gemeente pastorale taken hebben</w:t>
      </w:r>
    </w:p>
    <w:p w:rsidR="00F1664E" w:rsidRPr="002B2FA1" w:rsidRDefault="00F1664E" w:rsidP="00F1664E">
      <w:pPr>
        <w:numPr>
          <w:ilvl w:val="0"/>
          <w:numId w:val="6"/>
        </w:num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mensen in functies die daarmee op regelmatige basis (</w:t>
      </w:r>
      <w:proofErr w:type="spellStart"/>
      <w:r w:rsidRPr="002B2FA1">
        <w:rPr>
          <w:rFonts w:ascii="Segoe UI" w:eastAsia="Times New Roman" w:hAnsi="Segoe UI" w:cs="Segoe UI"/>
          <w:color w:val="271623"/>
          <w:sz w:val="24"/>
          <w:szCs w:val="24"/>
          <w:lang w:eastAsia="nl-NL"/>
        </w:rPr>
        <w:t>bege</w:t>
      </w:r>
      <w:proofErr w:type="spellEnd"/>
      <w:r w:rsidRPr="002B2FA1">
        <w:rPr>
          <w:rFonts w:ascii="Segoe UI" w:eastAsia="Times New Roman" w:hAnsi="Segoe UI" w:cs="Segoe UI"/>
          <w:color w:val="271623"/>
          <w:sz w:val="24"/>
          <w:szCs w:val="24"/>
          <w:lang w:eastAsia="nl-NL"/>
        </w:rPr>
        <w:t>)leidinggeven aan minderjarigen of kwetsbare mensen zodat een persoonlijke band kan ontstaan  </w:t>
      </w:r>
    </w:p>
    <w:p w:rsidR="00F1664E" w:rsidRPr="002B2FA1" w:rsidRDefault="00F1664E" w:rsidP="00F1664E">
      <w:pPr>
        <w:numPr>
          <w:ilvl w:val="0"/>
          <w:numId w:val="6"/>
        </w:num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mensen in functies waarin men herhaaldelijk als enige volwassene samen is met minderjarigen of kwetsbare mensen  </w:t>
      </w:r>
    </w:p>
    <w:p w:rsidR="00F1664E" w:rsidRPr="002B2FA1" w:rsidRDefault="00F1664E" w:rsidP="00F1664E">
      <w:pPr>
        <w:numPr>
          <w:ilvl w:val="0"/>
          <w:numId w:val="6"/>
        </w:num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vertrouwenspersonen </w:t>
      </w:r>
    </w:p>
    <w:p w:rsidR="00F1664E" w:rsidRPr="002B2FA1" w:rsidRDefault="00F1664E" w:rsidP="000133B9">
      <w:pPr>
        <w:shd w:val="clear" w:color="auto" w:fill="FFFFFF"/>
        <w:spacing w:after="312" w:line="240" w:lineRule="auto"/>
        <w:rPr>
          <w:rFonts w:ascii="Segoe UI" w:hAnsi="Segoe UI" w:cs="Segoe UI"/>
          <w:color w:val="271623"/>
          <w:sz w:val="24"/>
          <w:szCs w:val="24"/>
          <w:shd w:val="clear" w:color="auto" w:fill="FFFFFF"/>
        </w:rPr>
      </w:pPr>
      <w:r w:rsidRPr="002B2FA1">
        <w:rPr>
          <w:rFonts w:ascii="Segoe UI" w:hAnsi="Segoe UI" w:cs="Segoe UI"/>
          <w:color w:val="271623"/>
          <w:sz w:val="24"/>
          <w:szCs w:val="24"/>
          <w:shd w:val="clear" w:color="auto" w:fill="FFFFFF"/>
        </w:rPr>
        <w:t>Een aanvraag voor een gratis VOG verloopt via </w:t>
      </w:r>
      <w:hyperlink r:id="rId8" w:tgtFrame="_blank" w:history="1">
        <w:r w:rsidRPr="002B2FA1">
          <w:rPr>
            <w:rStyle w:val="Hyperlink"/>
            <w:rFonts w:ascii="Segoe UI" w:hAnsi="Segoe UI" w:cs="Segoe UI"/>
            <w:color w:val="2E74B5" w:themeColor="accent1" w:themeShade="BF"/>
            <w:sz w:val="24"/>
            <w:szCs w:val="24"/>
            <w:shd w:val="clear" w:color="auto" w:fill="FFFFFF"/>
          </w:rPr>
          <w:t>Regeling voor vrijwilligers | Gratis VOG.</w:t>
        </w:r>
      </w:hyperlink>
      <w:r w:rsidRPr="002B2FA1">
        <w:rPr>
          <w:rFonts w:ascii="Segoe UI" w:hAnsi="Segoe UI" w:cs="Segoe UI"/>
          <w:color w:val="271623"/>
          <w:sz w:val="24"/>
          <w:szCs w:val="24"/>
          <w:shd w:val="clear" w:color="auto" w:fill="FFFFFF"/>
        </w:rPr>
        <w:t> Voor beroepskrachten is de VOG </w:t>
      </w:r>
      <w:r w:rsidRPr="002B2FA1">
        <w:rPr>
          <w:rStyle w:val="Nadruk"/>
          <w:rFonts w:ascii="Segoe UI" w:hAnsi="Segoe UI" w:cs="Segoe UI"/>
          <w:i w:val="0"/>
          <w:color w:val="271623"/>
          <w:sz w:val="24"/>
          <w:szCs w:val="24"/>
          <w:shd w:val="clear" w:color="auto" w:fill="FFFFFF"/>
        </w:rPr>
        <w:t>niet</w:t>
      </w:r>
      <w:r w:rsidRPr="002B2FA1">
        <w:rPr>
          <w:rStyle w:val="Nadruk"/>
          <w:rFonts w:ascii="Segoe UI" w:hAnsi="Segoe UI" w:cs="Segoe UI"/>
          <w:color w:val="271623"/>
          <w:sz w:val="24"/>
          <w:szCs w:val="24"/>
          <w:shd w:val="clear" w:color="auto" w:fill="FFFFFF"/>
        </w:rPr>
        <w:t xml:space="preserve"> </w:t>
      </w:r>
      <w:r w:rsidRPr="002B2FA1">
        <w:rPr>
          <w:rFonts w:ascii="Segoe UI" w:hAnsi="Segoe UI" w:cs="Segoe UI"/>
          <w:color w:val="271623"/>
          <w:sz w:val="24"/>
          <w:szCs w:val="24"/>
          <w:shd w:val="clear" w:color="auto" w:fill="FFFFFF"/>
        </w:rPr>
        <w:t>gratis. De aanvraag voor beroepskrachten verloopt via </w:t>
      </w:r>
      <w:proofErr w:type="spellStart"/>
      <w:r w:rsidRPr="002B2FA1">
        <w:rPr>
          <w:color w:val="2E74B5" w:themeColor="accent1" w:themeShade="BF"/>
          <w:sz w:val="24"/>
          <w:szCs w:val="24"/>
        </w:rPr>
        <w:fldChar w:fldCharType="begin"/>
      </w:r>
      <w:r w:rsidRPr="002B2FA1">
        <w:rPr>
          <w:color w:val="2E74B5" w:themeColor="accent1" w:themeShade="BF"/>
          <w:sz w:val="24"/>
          <w:szCs w:val="24"/>
        </w:rPr>
        <w:instrText xml:space="preserve"> HYPERLINK "https://justis.nl/producten/verklaring-omtrent-het-gedrag/vog-voor-werkgevers-en-organisaties" \t "_blank" </w:instrText>
      </w:r>
      <w:r w:rsidRPr="002B2FA1">
        <w:rPr>
          <w:color w:val="2E74B5" w:themeColor="accent1" w:themeShade="BF"/>
          <w:sz w:val="24"/>
          <w:szCs w:val="24"/>
        </w:rPr>
        <w:fldChar w:fldCharType="separate"/>
      </w:r>
      <w:r w:rsidRPr="002B2FA1">
        <w:rPr>
          <w:rStyle w:val="Hyperlink"/>
          <w:rFonts w:ascii="Segoe UI" w:hAnsi="Segoe UI" w:cs="Segoe UI"/>
          <w:color w:val="2E74B5" w:themeColor="accent1" w:themeShade="BF"/>
          <w:sz w:val="24"/>
          <w:szCs w:val="24"/>
          <w:shd w:val="clear" w:color="auto" w:fill="FFFFFF"/>
        </w:rPr>
        <w:t>Justis</w:t>
      </w:r>
      <w:proofErr w:type="spellEnd"/>
      <w:r w:rsidRPr="002B2FA1">
        <w:rPr>
          <w:color w:val="2E74B5" w:themeColor="accent1" w:themeShade="BF"/>
          <w:sz w:val="24"/>
          <w:szCs w:val="24"/>
        </w:rPr>
        <w:fldChar w:fldCharType="end"/>
      </w:r>
      <w:r w:rsidRPr="002B2FA1">
        <w:rPr>
          <w:rFonts w:ascii="Segoe UI" w:hAnsi="Segoe UI" w:cs="Segoe UI"/>
          <w:color w:val="2E74B5" w:themeColor="accent1" w:themeShade="BF"/>
          <w:sz w:val="24"/>
          <w:szCs w:val="24"/>
          <w:shd w:val="clear" w:color="auto" w:fill="FFFFFF"/>
        </w:rPr>
        <w:t>. </w:t>
      </w:r>
    </w:p>
    <w:p w:rsidR="00F1664E" w:rsidRPr="002B2FA1" w:rsidRDefault="00215E9A" w:rsidP="000133B9">
      <w:pPr>
        <w:shd w:val="clear" w:color="auto" w:fill="FFFFFF"/>
        <w:spacing w:after="312" w:line="240" w:lineRule="auto"/>
        <w:rPr>
          <w:rFonts w:ascii="Segoe UI" w:hAnsi="Segoe UI" w:cs="Segoe UI"/>
          <w:color w:val="271623"/>
          <w:sz w:val="24"/>
          <w:szCs w:val="24"/>
          <w:shd w:val="clear" w:color="auto" w:fill="FFFFFF"/>
        </w:rPr>
      </w:pPr>
      <w:r w:rsidRPr="002B2FA1">
        <w:rPr>
          <w:rFonts w:ascii="Segoe UI" w:hAnsi="Segoe UI" w:cs="Segoe UI"/>
          <w:color w:val="271623"/>
          <w:sz w:val="24"/>
          <w:szCs w:val="24"/>
          <w:shd w:val="clear" w:color="auto" w:fill="FFFFFF"/>
        </w:rPr>
        <w:t>De VOG hoeft niet vernieuwd te worden, tenzij mensen hun taak neerleggen en later weer oppakken of een ander soort taak gaan oppakken.</w:t>
      </w:r>
    </w:p>
    <w:p w:rsidR="004D3961" w:rsidRPr="002B2FA1" w:rsidRDefault="004D3961" w:rsidP="004D3961">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Het functioneren van deze mensen wordt driejaarlijks geëvalueerd, waarbij het thema ‘Veilige Kerk’ wordt besproken.</w:t>
      </w:r>
    </w:p>
    <w:p w:rsidR="00215E9A" w:rsidRPr="002B2FA1" w:rsidRDefault="00215E9A" w:rsidP="000133B9">
      <w:pPr>
        <w:shd w:val="clear" w:color="auto" w:fill="FFFFFF"/>
        <w:spacing w:after="312" w:line="240" w:lineRule="auto"/>
        <w:rPr>
          <w:rFonts w:ascii="Segoe UI" w:hAnsi="Segoe UI" w:cs="Segoe UI"/>
          <w:color w:val="271623"/>
          <w:sz w:val="24"/>
          <w:szCs w:val="24"/>
          <w:shd w:val="clear" w:color="auto" w:fill="FFFFFF"/>
        </w:rPr>
      </w:pPr>
      <w:proofErr w:type="spellStart"/>
      <w:r w:rsidRPr="002B2FA1">
        <w:rPr>
          <w:rFonts w:ascii="Segoe UI" w:hAnsi="Segoe UI" w:cs="Segoe UI"/>
          <w:color w:val="271623"/>
          <w:sz w:val="24"/>
          <w:szCs w:val="24"/>
          <w:shd w:val="clear" w:color="auto" w:fill="FFFFFF"/>
        </w:rPr>
        <w:t>VOG’s</w:t>
      </w:r>
      <w:proofErr w:type="spellEnd"/>
      <w:r w:rsidRPr="002B2FA1">
        <w:rPr>
          <w:rFonts w:ascii="Segoe UI" w:hAnsi="Segoe UI" w:cs="Segoe UI"/>
          <w:color w:val="271623"/>
          <w:sz w:val="24"/>
          <w:szCs w:val="24"/>
          <w:shd w:val="clear" w:color="auto" w:fill="FFFFFF"/>
        </w:rPr>
        <w:t xml:space="preserve"> bevatten privacygevoelige informatie en worden </w:t>
      </w:r>
      <w:r w:rsidR="004D3961" w:rsidRPr="002B2FA1">
        <w:rPr>
          <w:rFonts w:ascii="Segoe UI" w:hAnsi="Segoe UI" w:cs="Segoe UI"/>
          <w:color w:val="271623"/>
          <w:sz w:val="24"/>
          <w:szCs w:val="24"/>
          <w:shd w:val="clear" w:color="auto" w:fill="FFFFFF"/>
        </w:rPr>
        <w:t xml:space="preserve">daarom </w:t>
      </w:r>
      <w:r w:rsidRPr="002B2FA1">
        <w:rPr>
          <w:rFonts w:ascii="Segoe UI" w:hAnsi="Segoe UI" w:cs="Segoe UI"/>
          <w:color w:val="271623"/>
          <w:sz w:val="24"/>
          <w:szCs w:val="24"/>
          <w:shd w:val="clear" w:color="auto" w:fill="FFFFFF"/>
        </w:rPr>
        <w:t xml:space="preserve">bewaard in het ledenregistratiesysteem (LRP) (zodra beschikbaar). </w:t>
      </w:r>
    </w:p>
    <w:p w:rsidR="00215E9A" w:rsidRDefault="00215E9A" w:rsidP="00215E9A">
      <w:pPr>
        <w:shd w:val="clear" w:color="auto" w:fill="FFFFFF"/>
        <w:spacing w:after="312" w:line="240" w:lineRule="auto"/>
        <w:rPr>
          <w:rFonts w:ascii="Segoe UI" w:hAnsi="Segoe UI" w:cs="Segoe UI"/>
          <w:color w:val="271623"/>
          <w:sz w:val="24"/>
          <w:szCs w:val="24"/>
          <w:shd w:val="clear" w:color="auto" w:fill="FFFFFF"/>
        </w:rPr>
      </w:pPr>
      <w:proofErr w:type="spellStart"/>
      <w:r w:rsidRPr="002B2FA1">
        <w:rPr>
          <w:rFonts w:ascii="Segoe UI" w:hAnsi="Segoe UI" w:cs="Segoe UI"/>
          <w:color w:val="271623"/>
          <w:sz w:val="24"/>
          <w:szCs w:val="24"/>
          <w:shd w:val="clear" w:color="auto" w:fill="FFFFFF"/>
        </w:rPr>
        <w:t>Youth</w:t>
      </w:r>
      <w:proofErr w:type="spellEnd"/>
      <w:r w:rsidRPr="002B2FA1">
        <w:rPr>
          <w:rFonts w:ascii="Segoe UI" w:hAnsi="Segoe UI" w:cs="Segoe UI"/>
          <w:color w:val="271623"/>
          <w:sz w:val="24"/>
          <w:szCs w:val="24"/>
          <w:shd w:val="clear" w:color="auto" w:fill="FFFFFF"/>
        </w:rPr>
        <w:t xml:space="preserve"> </w:t>
      </w:r>
      <w:proofErr w:type="spellStart"/>
      <w:r w:rsidRPr="002B2FA1">
        <w:rPr>
          <w:rFonts w:ascii="Segoe UI" w:hAnsi="Segoe UI" w:cs="Segoe UI"/>
          <w:color w:val="271623"/>
          <w:sz w:val="24"/>
          <w:szCs w:val="24"/>
          <w:shd w:val="clear" w:color="auto" w:fill="FFFFFF"/>
        </w:rPr>
        <w:t>for</w:t>
      </w:r>
      <w:proofErr w:type="spellEnd"/>
      <w:r w:rsidRPr="002B2FA1">
        <w:rPr>
          <w:rFonts w:ascii="Segoe UI" w:hAnsi="Segoe UI" w:cs="Segoe UI"/>
          <w:color w:val="271623"/>
          <w:sz w:val="24"/>
          <w:szCs w:val="24"/>
          <w:shd w:val="clear" w:color="auto" w:fill="FFFFFF"/>
        </w:rPr>
        <w:t xml:space="preserve"> </w:t>
      </w:r>
      <w:proofErr w:type="spellStart"/>
      <w:r w:rsidRPr="002B2FA1">
        <w:rPr>
          <w:rFonts w:ascii="Segoe UI" w:hAnsi="Segoe UI" w:cs="Segoe UI"/>
          <w:color w:val="271623"/>
          <w:sz w:val="24"/>
          <w:szCs w:val="24"/>
          <w:shd w:val="clear" w:color="auto" w:fill="FFFFFF"/>
        </w:rPr>
        <w:t>Christ</w:t>
      </w:r>
      <w:proofErr w:type="spellEnd"/>
      <w:r w:rsidRPr="002B2FA1">
        <w:rPr>
          <w:rFonts w:ascii="Segoe UI" w:hAnsi="Segoe UI" w:cs="Segoe UI"/>
          <w:color w:val="271623"/>
          <w:sz w:val="24"/>
          <w:szCs w:val="24"/>
          <w:shd w:val="clear" w:color="auto" w:fill="FFFFFF"/>
        </w:rPr>
        <w:t xml:space="preserve"> verzorgt onder andere voor de Protestantse Gemeenten op de Brabantse Wal het jongerenwerk. Deze organisatie heeft een eigen beleid voor de selectie van beroepskrachten en vrijwilligers, een selectiebeleid en het aanvragen van een VOG maakt onderdeel uit van dit beleid.</w:t>
      </w:r>
    </w:p>
    <w:p w:rsidR="00443109" w:rsidRPr="002B2FA1" w:rsidRDefault="00443109" w:rsidP="00215E9A">
      <w:pPr>
        <w:shd w:val="clear" w:color="auto" w:fill="FFFFFF"/>
        <w:spacing w:after="312" w:line="240" w:lineRule="auto"/>
        <w:rPr>
          <w:rFonts w:ascii="Segoe UI" w:hAnsi="Segoe UI" w:cs="Segoe UI"/>
          <w:color w:val="271623"/>
          <w:sz w:val="24"/>
          <w:szCs w:val="24"/>
          <w:shd w:val="clear" w:color="auto" w:fill="FFFFFF"/>
        </w:rPr>
      </w:pPr>
    </w:p>
    <w:p w:rsidR="002D01D0" w:rsidRPr="002B2FA1" w:rsidRDefault="00063110" w:rsidP="002D01D0">
      <w:pPr>
        <w:shd w:val="clear" w:color="auto" w:fill="FFFFFF"/>
        <w:spacing w:after="43" w:line="240" w:lineRule="auto"/>
        <w:outlineLvl w:val="1"/>
        <w:rPr>
          <w:rFonts w:ascii="Arial" w:eastAsia="Times New Roman" w:hAnsi="Arial" w:cs="Arial"/>
          <w:b/>
          <w:bCs/>
          <w:color w:val="C00000"/>
          <w:sz w:val="24"/>
          <w:szCs w:val="24"/>
          <w:lang w:eastAsia="nl-NL"/>
        </w:rPr>
      </w:pPr>
      <w:r w:rsidRPr="002B2FA1">
        <w:rPr>
          <w:rFonts w:ascii="Arial" w:eastAsia="Times New Roman" w:hAnsi="Arial" w:cs="Arial"/>
          <w:b/>
          <w:bCs/>
          <w:color w:val="C00000"/>
          <w:sz w:val="24"/>
          <w:szCs w:val="24"/>
          <w:lang w:eastAsia="nl-NL"/>
        </w:rPr>
        <w:t>Melden van ongewenst gedrag of (seksueel) misbruik</w:t>
      </w:r>
    </w:p>
    <w:p w:rsidR="00443109" w:rsidRDefault="00063110" w:rsidP="002D01D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 xml:space="preserve">Bij (vermoedens) van ongewenst gedrag of (seksueel) misbruik kunnen beroepskrachten, vrijwilligers en gemeenteleden </w:t>
      </w:r>
      <w:r w:rsidR="00707561" w:rsidRPr="002B2FA1">
        <w:rPr>
          <w:rFonts w:ascii="Segoe UI" w:eastAsia="Times New Roman" w:hAnsi="Segoe UI" w:cs="Segoe UI"/>
          <w:color w:val="271623"/>
          <w:sz w:val="24"/>
          <w:szCs w:val="24"/>
          <w:lang w:eastAsia="nl-NL"/>
        </w:rPr>
        <w:t>terecht</w:t>
      </w:r>
      <w:r w:rsidRPr="002B2FA1">
        <w:rPr>
          <w:rFonts w:ascii="Segoe UI" w:eastAsia="Times New Roman" w:hAnsi="Segoe UI" w:cs="Segoe UI"/>
          <w:color w:val="271623"/>
          <w:sz w:val="24"/>
          <w:szCs w:val="24"/>
          <w:lang w:eastAsia="nl-NL"/>
        </w:rPr>
        <w:t xml:space="preserve"> bij de</w:t>
      </w:r>
      <w:r w:rsidR="00707561" w:rsidRPr="002B2FA1">
        <w:rPr>
          <w:rFonts w:ascii="Segoe UI" w:eastAsia="Times New Roman" w:hAnsi="Segoe UI" w:cs="Segoe UI"/>
          <w:color w:val="271623"/>
          <w:sz w:val="24"/>
          <w:szCs w:val="24"/>
          <w:lang w:eastAsia="nl-NL"/>
        </w:rPr>
        <w:t xml:space="preserve"> predikant of</w:t>
      </w:r>
      <w:r w:rsidRPr="002B2FA1">
        <w:rPr>
          <w:rFonts w:ascii="Segoe UI" w:eastAsia="Times New Roman" w:hAnsi="Segoe UI" w:cs="Segoe UI"/>
          <w:color w:val="271623"/>
          <w:sz w:val="24"/>
          <w:szCs w:val="24"/>
          <w:lang w:eastAsia="nl-NL"/>
        </w:rPr>
        <w:t xml:space="preserve"> kerkenraad</w:t>
      </w:r>
      <w:r w:rsidR="00707561" w:rsidRPr="002B2FA1">
        <w:rPr>
          <w:rFonts w:ascii="Segoe UI" w:eastAsia="Times New Roman" w:hAnsi="Segoe UI" w:cs="Segoe UI"/>
          <w:color w:val="271623"/>
          <w:sz w:val="24"/>
          <w:szCs w:val="24"/>
          <w:lang w:eastAsia="nl-NL"/>
        </w:rPr>
        <w:t xml:space="preserve">. Het kan natuurlijk ook zo zijn dat ongewenst gedrag of misbruik in een </w:t>
      </w:r>
    </w:p>
    <w:p w:rsidR="00443109" w:rsidRDefault="00443109" w:rsidP="002D01D0">
      <w:pPr>
        <w:shd w:val="clear" w:color="auto" w:fill="FFFFFF"/>
        <w:spacing w:after="312" w:line="240" w:lineRule="auto"/>
        <w:rPr>
          <w:rFonts w:ascii="Segoe UI" w:eastAsia="Times New Roman" w:hAnsi="Segoe UI" w:cs="Segoe UI"/>
          <w:color w:val="271623"/>
          <w:sz w:val="24"/>
          <w:szCs w:val="24"/>
          <w:lang w:eastAsia="nl-NL"/>
        </w:rPr>
      </w:pPr>
    </w:p>
    <w:p w:rsidR="00443109" w:rsidRDefault="00443109" w:rsidP="002D01D0">
      <w:pPr>
        <w:shd w:val="clear" w:color="auto" w:fill="FFFFFF"/>
        <w:spacing w:after="312" w:line="240" w:lineRule="auto"/>
        <w:rPr>
          <w:rFonts w:ascii="Segoe UI" w:eastAsia="Times New Roman" w:hAnsi="Segoe UI" w:cs="Segoe UI"/>
          <w:color w:val="271623"/>
          <w:sz w:val="24"/>
          <w:szCs w:val="24"/>
          <w:lang w:eastAsia="nl-NL"/>
        </w:rPr>
      </w:pPr>
    </w:p>
    <w:p w:rsidR="00063110" w:rsidRPr="002B2FA1" w:rsidRDefault="00707561" w:rsidP="002D01D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gezagsverhouding plaatsvindt of mensen dit liever niet rechtstreeks met leden van de kerkenraad of de predikant willen bespreken. Soms kan het zijn dat mensen niet goed weten welke weg ze moeten bewandelen.</w:t>
      </w:r>
    </w:p>
    <w:p w:rsidR="00707561" w:rsidRPr="002B2FA1" w:rsidRDefault="00063110" w:rsidP="0006311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D</w:t>
      </w:r>
      <w:r w:rsidR="00707561" w:rsidRPr="002B2FA1">
        <w:rPr>
          <w:rFonts w:ascii="Segoe UI" w:eastAsia="Times New Roman" w:hAnsi="Segoe UI" w:cs="Segoe UI"/>
          <w:color w:val="271623"/>
          <w:sz w:val="24"/>
          <w:szCs w:val="24"/>
          <w:lang w:eastAsia="nl-NL"/>
        </w:rPr>
        <w:t>aarom hebben de</w:t>
      </w:r>
      <w:r w:rsidRPr="002B2FA1">
        <w:rPr>
          <w:rFonts w:ascii="Segoe UI" w:eastAsia="Times New Roman" w:hAnsi="Segoe UI" w:cs="Segoe UI"/>
          <w:color w:val="271623"/>
          <w:sz w:val="24"/>
          <w:szCs w:val="24"/>
          <w:lang w:eastAsia="nl-NL"/>
        </w:rPr>
        <w:t xml:space="preserve"> kerkenraden van de Protestantse</w:t>
      </w:r>
      <w:r w:rsidR="00707561" w:rsidRPr="002B2FA1">
        <w:rPr>
          <w:rFonts w:ascii="Segoe UI" w:eastAsia="Times New Roman" w:hAnsi="Segoe UI" w:cs="Segoe UI"/>
          <w:color w:val="271623"/>
          <w:sz w:val="24"/>
          <w:szCs w:val="24"/>
          <w:lang w:eastAsia="nl-NL"/>
        </w:rPr>
        <w:t xml:space="preserve"> Gemeenten op de Brabantse Wal</w:t>
      </w:r>
      <w:r w:rsidRPr="002B2FA1">
        <w:rPr>
          <w:rFonts w:ascii="Segoe UI" w:eastAsia="Times New Roman" w:hAnsi="Segoe UI" w:cs="Segoe UI"/>
          <w:color w:val="271623"/>
          <w:sz w:val="24"/>
          <w:szCs w:val="24"/>
          <w:lang w:eastAsia="nl-NL"/>
        </w:rPr>
        <w:t xml:space="preserve"> vertrouwenspersonen aangesteld. </w:t>
      </w:r>
      <w:r w:rsidR="00707561" w:rsidRPr="002B2FA1">
        <w:rPr>
          <w:rFonts w:ascii="Segoe UI" w:eastAsia="Times New Roman" w:hAnsi="Segoe UI" w:cs="Segoe UI"/>
          <w:color w:val="271623"/>
          <w:sz w:val="24"/>
          <w:szCs w:val="24"/>
          <w:lang w:eastAsia="nl-NL"/>
        </w:rPr>
        <w:t xml:space="preserve">Gestreefd wordt naar een man en een vrouw. </w:t>
      </w:r>
      <w:r w:rsidRPr="002B2FA1">
        <w:rPr>
          <w:rFonts w:ascii="Segoe UI" w:eastAsia="Times New Roman" w:hAnsi="Segoe UI" w:cs="Segoe UI"/>
          <w:color w:val="271623"/>
          <w:sz w:val="24"/>
          <w:szCs w:val="24"/>
          <w:lang w:eastAsia="nl-NL"/>
        </w:rPr>
        <w:t xml:space="preserve">Deze vertrouwenspersonen zijn opgeleid, staan met elkaar in contact en zijn laagdrempelig te benaderen en </w:t>
      </w:r>
      <w:r w:rsidR="002D01D0" w:rsidRPr="002B2FA1">
        <w:rPr>
          <w:rFonts w:ascii="Segoe UI" w:eastAsia="Times New Roman" w:hAnsi="Segoe UI" w:cs="Segoe UI"/>
          <w:color w:val="271623"/>
          <w:sz w:val="24"/>
          <w:szCs w:val="24"/>
          <w:lang w:eastAsia="nl-NL"/>
        </w:rPr>
        <w:t>functioneren als ‘ambassadeur’ voor veilige gemeente en veilig jeugdwerk.</w:t>
      </w:r>
      <w:r w:rsidR="00707561" w:rsidRPr="002B2FA1">
        <w:rPr>
          <w:rFonts w:ascii="Segoe UI" w:eastAsia="Times New Roman" w:hAnsi="Segoe UI" w:cs="Segoe UI"/>
          <w:color w:val="271623"/>
          <w:sz w:val="24"/>
          <w:szCs w:val="24"/>
          <w:lang w:eastAsia="nl-NL"/>
        </w:rPr>
        <w:t xml:space="preserve"> Hun namen zijn terug te vinden op de websites van de betreffende gemeenten.</w:t>
      </w:r>
    </w:p>
    <w:p w:rsidR="002D01D0" w:rsidRPr="002B2FA1" w:rsidRDefault="00707561" w:rsidP="002D01D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Meer informatie is terug te vinden in:</w:t>
      </w:r>
    </w:p>
    <w:p w:rsidR="002D01D0" w:rsidRPr="002B2FA1" w:rsidRDefault="00FC20E1" w:rsidP="002D01D0">
      <w:pPr>
        <w:shd w:val="clear" w:color="auto" w:fill="FFFFFF"/>
        <w:spacing w:after="0" w:line="240" w:lineRule="auto"/>
        <w:rPr>
          <w:rFonts w:ascii="Segoe UI" w:eastAsia="Times New Roman" w:hAnsi="Segoe UI" w:cs="Segoe UI"/>
          <w:color w:val="2E74B5" w:themeColor="accent1" w:themeShade="BF"/>
          <w:sz w:val="24"/>
          <w:szCs w:val="24"/>
          <w:lang w:eastAsia="nl-NL"/>
        </w:rPr>
      </w:pPr>
      <w:hyperlink r:id="rId9" w:tooltip="Download bestand" w:history="1">
        <w:r w:rsidR="002D01D0" w:rsidRPr="002B2FA1">
          <w:rPr>
            <w:rFonts w:ascii="Arial" w:eastAsia="Times New Roman" w:hAnsi="Arial" w:cs="Arial"/>
            <w:color w:val="2E74B5" w:themeColor="accent1" w:themeShade="BF"/>
            <w:sz w:val="24"/>
            <w:szCs w:val="24"/>
            <w:u w:val="single"/>
            <w:lang w:eastAsia="nl-NL"/>
          </w:rPr>
          <w:t>Meldprotocol - Model voor gemeenten bij meldingen over grensoverschrijdend gedrag</w:t>
        </w:r>
      </w:hyperlink>
    </w:p>
    <w:p w:rsidR="00707561" w:rsidRPr="002B2FA1" w:rsidRDefault="00FC20E1" w:rsidP="00707561">
      <w:pPr>
        <w:shd w:val="clear" w:color="auto" w:fill="FFFFFF"/>
        <w:spacing w:after="0" w:line="240" w:lineRule="auto"/>
        <w:rPr>
          <w:rFonts w:ascii="Segoe UI" w:eastAsia="Times New Roman" w:hAnsi="Segoe UI" w:cs="Segoe UI"/>
          <w:color w:val="2E74B5" w:themeColor="accent1" w:themeShade="BF"/>
          <w:sz w:val="24"/>
          <w:szCs w:val="24"/>
          <w:lang w:eastAsia="nl-NL"/>
        </w:rPr>
      </w:pPr>
      <w:hyperlink r:id="rId10" w:tooltip="Download bestand" w:history="1">
        <w:r w:rsidR="00707561" w:rsidRPr="002B2FA1">
          <w:rPr>
            <w:rFonts w:ascii="Arial" w:eastAsia="Times New Roman" w:hAnsi="Arial" w:cs="Arial"/>
            <w:color w:val="2E74B5" w:themeColor="accent1" w:themeShade="BF"/>
            <w:sz w:val="24"/>
            <w:szCs w:val="24"/>
            <w:u w:val="single"/>
            <w:lang w:eastAsia="nl-NL"/>
          </w:rPr>
          <w:t>Routekaart voor plaatselijke vertrouwenspersonen</w:t>
        </w:r>
      </w:hyperlink>
    </w:p>
    <w:p w:rsidR="002B2FA1" w:rsidRDefault="002B2FA1" w:rsidP="00D11B06">
      <w:pPr>
        <w:shd w:val="clear" w:color="auto" w:fill="FFFFFF"/>
        <w:spacing w:after="312" w:line="240" w:lineRule="auto"/>
        <w:rPr>
          <w:rFonts w:ascii="Segoe UI" w:eastAsia="Times New Roman" w:hAnsi="Segoe UI" w:cs="Segoe UI"/>
          <w:color w:val="271623"/>
          <w:sz w:val="24"/>
          <w:szCs w:val="24"/>
          <w:lang w:eastAsia="nl-NL"/>
        </w:rPr>
      </w:pPr>
    </w:p>
    <w:p w:rsidR="002D76C9" w:rsidRDefault="00D11B06" w:rsidP="00D11B06">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 xml:space="preserve">De </w:t>
      </w:r>
      <w:proofErr w:type="spellStart"/>
      <w:r w:rsidRPr="002B2FA1">
        <w:rPr>
          <w:rFonts w:ascii="Segoe UI" w:eastAsia="Times New Roman" w:hAnsi="Segoe UI" w:cs="Segoe UI"/>
          <w:color w:val="271623"/>
          <w:sz w:val="24"/>
          <w:szCs w:val="24"/>
          <w:lang w:eastAsia="nl-NL"/>
        </w:rPr>
        <w:t>vertrouwenpersonen</w:t>
      </w:r>
      <w:proofErr w:type="spellEnd"/>
      <w:r w:rsidRPr="002B2FA1">
        <w:rPr>
          <w:rFonts w:ascii="Segoe UI" w:eastAsia="Times New Roman" w:hAnsi="Segoe UI" w:cs="Segoe UI"/>
          <w:color w:val="271623"/>
          <w:sz w:val="24"/>
          <w:szCs w:val="24"/>
          <w:lang w:eastAsia="nl-NL"/>
        </w:rPr>
        <w:t xml:space="preserve"> zijn getraind (door Meldpunt Misbruik) en delen periodiek cases en stemmen moeilijke situaties met elkaar af, zonder daarbij de privacy van betrokkenen te schenden. Vanuit dit intervisie-overleg </w:t>
      </w:r>
      <w:r w:rsidR="002D76C9" w:rsidRPr="002B2FA1">
        <w:rPr>
          <w:rFonts w:ascii="Segoe UI" w:eastAsia="Times New Roman" w:hAnsi="Segoe UI" w:cs="Segoe UI"/>
          <w:color w:val="271623"/>
          <w:sz w:val="24"/>
          <w:szCs w:val="24"/>
          <w:lang w:eastAsia="nl-NL"/>
        </w:rPr>
        <w:t>informeren en adviseren de</w:t>
      </w:r>
      <w:r w:rsidRPr="002B2FA1">
        <w:rPr>
          <w:rFonts w:ascii="Segoe UI" w:eastAsia="Times New Roman" w:hAnsi="Segoe UI" w:cs="Segoe UI"/>
          <w:color w:val="271623"/>
          <w:sz w:val="24"/>
          <w:szCs w:val="24"/>
          <w:lang w:eastAsia="nl-NL"/>
        </w:rPr>
        <w:t xml:space="preserve"> vertrouwenspersonen de</w:t>
      </w:r>
      <w:r w:rsidR="002D76C9" w:rsidRPr="002B2FA1">
        <w:rPr>
          <w:rFonts w:ascii="Segoe UI" w:eastAsia="Times New Roman" w:hAnsi="Segoe UI" w:cs="Segoe UI"/>
          <w:color w:val="271623"/>
          <w:sz w:val="24"/>
          <w:szCs w:val="24"/>
          <w:lang w:eastAsia="nl-NL"/>
        </w:rPr>
        <w:t xml:space="preserve"> kerkenraden periodiek over het te voeren beleid. Informatie over individuele me</w:t>
      </w:r>
      <w:r w:rsidR="00215E9A" w:rsidRPr="002B2FA1">
        <w:rPr>
          <w:rFonts w:ascii="Segoe UI" w:eastAsia="Times New Roman" w:hAnsi="Segoe UI" w:cs="Segoe UI"/>
          <w:color w:val="271623"/>
          <w:sz w:val="24"/>
          <w:szCs w:val="24"/>
          <w:lang w:eastAsia="nl-NL"/>
        </w:rPr>
        <w:t>nsen</w:t>
      </w:r>
      <w:r w:rsidR="002D76C9" w:rsidRPr="002B2FA1">
        <w:rPr>
          <w:rFonts w:ascii="Segoe UI" w:eastAsia="Times New Roman" w:hAnsi="Segoe UI" w:cs="Segoe UI"/>
          <w:color w:val="271623"/>
          <w:sz w:val="24"/>
          <w:szCs w:val="24"/>
          <w:lang w:eastAsia="nl-NL"/>
        </w:rPr>
        <w:t xml:space="preserve"> wordt niet gedeeld, tenzij hier</w:t>
      </w:r>
      <w:r w:rsidR="00215E9A" w:rsidRPr="002B2FA1">
        <w:rPr>
          <w:rFonts w:ascii="Segoe UI" w:eastAsia="Times New Roman" w:hAnsi="Segoe UI" w:cs="Segoe UI"/>
          <w:color w:val="271623"/>
          <w:sz w:val="24"/>
          <w:szCs w:val="24"/>
          <w:lang w:eastAsia="nl-NL"/>
        </w:rPr>
        <w:t xml:space="preserve"> </w:t>
      </w:r>
      <w:r w:rsidR="002D76C9" w:rsidRPr="002B2FA1">
        <w:rPr>
          <w:rFonts w:ascii="Segoe UI" w:eastAsia="Times New Roman" w:hAnsi="Segoe UI" w:cs="Segoe UI"/>
          <w:color w:val="271623"/>
          <w:sz w:val="24"/>
          <w:szCs w:val="24"/>
          <w:lang w:eastAsia="nl-NL"/>
        </w:rPr>
        <w:t>door betrokkene(n) uitdrukkelijk toestemming voor is verleend.</w:t>
      </w:r>
      <w:r w:rsidR="00215E9A" w:rsidRPr="002B2FA1">
        <w:rPr>
          <w:rFonts w:ascii="Segoe UI" w:eastAsia="Times New Roman" w:hAnsi="Segoe UI" w:cs="Segoe UI"/>
          <w:color w:val="271623"/>
          <w:sz w:val="24"/>
          <w:szCs w:val="24"/>
          <w:lang w:eastAsia="nl-NL"/>
        </w:rPr>
        <w:t xml:space="preserve"> </w:t>
      </w:r>
      <w:r w:rsidRPr="002B2FA1">
        <w:rPr>
          <w:rFonts w:ascii="Segoe UI" w:eastAsia="Times New Roman" w:hAnsi="Segoe UI" w:cs="Segoe UI"/>
          <w:color w:val="271623"/>
          <w:sz w:val="24"/>
          <w:szCs w:val="24"/>
          <w:lang w:eastAsia="nl-NL"/>
        </w:rPr>
        <w:t>Gestreefd wordt naar informatie over de cases over de Brabantse Wal.</w:t>
      </w:r>
    </w:p>
    <w:p w:rsidR="00443109" w:rsidRPr="002B2FA1" w:rsidRDefault="00443109" w:rsidP="00D11B06">
      <w:pPr>
        <w:shd w:val="clear" w:color="auto" w:fill="FFFFFF"/>
        <w:spacing w:after="312" w:line="240" w:lineRule="auto"/>
        <w:rPr>
          <w:rFonts w:ascii="Segoe UI" w:eastAsia="Times New Roman" w:hAnsi="Segoe UI" w:cs="Segoe UI"/>
          <w:color w:val="271623"/>
          <w:sz w:val="24"/>
          <w:szCs w:val="24"/>
          <w:lang w:eastAsia="nl-NL"/>
        </w:rPr>
      </w:pPr>
    </w:p>
    <w:p w:rsidR="002D01D0" w:rsidRPr="002B2FA1" w:rsidRDefault="00DB6976" w:rsidP="002D01D0">
      <w:pPr>
        <w:shd w:val="clear" w:color="auto" w:fill="FFFFFF"/>
        <w:spacing w:after="43" w:line="240" w:lineRule="auto"/>
        <w:outlineLvl w:val="1"/>
        <w:rPr>
          <w:rFonts w:ascii="Arial" w:eastAsia="Times New Roman" w:hAnsi="Arial" w:cs="Arial"/>
          <w:b/>
          <w:bCs/>
          <w:color w:val="C00000"/>
          <w:sz w:val="24"/>
          <w:szCs w:val="24"/>
          <w:lang w:eastAsia="nl-NL"/>
        </w:rPr>
      </w:pPr>
      <w:r w:rsidRPr="002B2FA1">
        <w:rPr>
          <w:rFonts w:ascii="Arial" w:eastAsia="Times New Roman" w:hAnsi="Arial" w:cs="Arial"/>
          <w:b/>
          <w:bCs/>
          <w:color w:val="C00000"/>
          <w:sz w:val="24"/>
          <w:szCs w:val="24"/>
          <w:lang w:eastAsia="nl-NL"/>
        </w:rPr>
        <w:t>Communicatie</w:t>
      </w:r>
    </w:p>
    <w:p w:rsidR="00DB6976" w:rsidRPr="002B2FA1" w:rsidRDefault="00DB6976" w:rsidP="002D76C9">
      <w:pPr>
        <w:shd w:val="clear" w:color="auto" w:fill="FFFFFF"/>
        <w:spacing w:before="100" w:beforeAutospacing="1" w:after="100" w:afterAutospacing="1"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De Protestantse Gemeenten op de Brabantse Wal zullen het beleid ‘Veilige kerk’ delen op hun website en hier de namen en contactgegevens van de vertrouwenspersonen bekend maken.</w:t>
      </w:r>
    </w:p>
    <w:p w:rsidR="00DB6976" w:rsidRPr="002B2FA1" w:rsidRDefault="00DB6976" w:rsidP="00DB6976">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 xml:space="preserve">We zullen ons ook inzetten om bijvoorbeeld in </w:t>
      </w:r>
      <w:r w:rsidR="002D01D0" w:rsidRPr="002B2FA1">
        <w:rPr>
          <w:rFonts w:ascii="Segoe UI" w:eastAsia="Times New Roman" w:hAnsi="Segoe UI" w:cs="Segoe UI"/>
          <w:color w:val="271623"/>
          <w:sz w:val="24"/>
          <w:szCs w:val="24"/>
          <w:lang w:eastAsia="nl-NL"/>
        </w:rPr>
        <w:t xml:space="preserve">preek en liturgie </w:t>
      </w:r>
      <w:r w:rsidRPr="002B2FA1">
        <w:rPr>
          <w:rFonts w:ascii="Segoe UI" w:eastAsia="Times New Roman" w:hAnsi="Segoe UI" w:cs="Segoe UI"/>
          <w:color w:val="271623"/>
          <w:sz w:val="24"/>
          <w:szCs w:val="24"/>
          <w:lang w:eastAsia="nl-NL"/>
        </w:rPr>
        <w:t xml:space="preserve">aandacht te besteden aan de gevolgen van ongewenst gedrag en (seksueel) misbruik en </w:t>
      </w:r>
      <w:r w:rsidR="002D01D0" w:rsidRPr="002B2FA1">
        <w:rPr>
          <w:rFonts w:ascii="Segoe UI" w:eastAsia="Times New Roman" w:hAnsi="Segoe UI" w:cs="Segoe UI"/>
          <w:color w:val="271623"/>
          <w:sz w:val="24"/>
          <w:szCs w:val="24"/>
          <w:lang w:eastAsia="nl-NL"/>
        </w:rPr>
        <w:t>rekening</w:t>
      </w:r>
      <w:r w:rsidRPr="002B2FA1">
        <w:rPr>
          <w:rFonts w:ascii="Segoe UI" w:eastAsia="Times New Roman" w:hAnsi="Segoe UI" w:cs="Segoe UI"/>
          <w:color w:val="271623"/>
          <w:sz w:val="24"/>
          <w:szCs w:val="24"/>
          <w:lang w:eastAsia="nl-NL"/>
        </w:rPr>
        <w:t xml:space="preserve"> te </w:t>
      </w:r>
      <w:r w:rsidR="002D01D0" w:rsidRPr="002B2FA1">
        <w:rPr>
          <w:rFonts w:ascii="Segoe UI" w:eastAsia="Times New Roman" w:hAnsi="Segoe UI" w:cs="Segoe UI"/>
          <w:color w:val="271623"/>
          <w:sz w:val="24"/>
          <w:szCs w:val="24"/>
          <w:lang w:eastAsia="nl-NL"/>
        </w:rPr>
        <w:t xml:space="preserve"> houden met slachtoffers van machtsmisbruik of andere misstanden (woordkeuze in gebeden, liedkeuze).</w:t>
      </w:r>
      <w:r w:rsidRPr="002B2FA1">
        <w:rPr>
          <w:rFonts w:ascii="Segoe UI" w:eastAsia="Times New Roman" w:hAnsi="Segoe UI" w:cs="Segoe UI"/>
          <w:color w:val="271623"/>
          <w:sz w:val="24"/>
          <w:szCs w:val="24"/>
          <w:lang w:eastAsia="nl-NL"/>
        </w:rPr>
        <w:t xml:space="preserve"> </w:t>
      </w:r>
    </w:p>
    <w:p w:rsidR="00443109" w:rsidRDefault="00443109" w:rsidP="00DB6976">
      <w:pPr>
        <w:shd w:val="clear" w:color="auto" w:fill="FFFFFF"/>
        <w:spacing w:after="312" w:line="240" w:lineRule="auto"/>
        <w:rPr>
          <w:rFonts w:ascii="Segoe UI" w:eastAsia="Times New Roman" w:hAnsi="Segoe UI" w:cs="Segoe UI"/>
          <w:color w:val="271623"/>
          <w:sz w:val="24"/>
          <w:szCs w:val="24"/>
          <w:lang w:eastAsia="nl-NL"/>
        </w:rPr>
      </w:pPr>
    </w:p>
    <w:p w:rsidR="00443109" w:rsidRDefault="00443109" w:rsidP="00DB6976">
      <w:pPr>
        <w:shd w:val="clear" w:color="auto" w:fill="FFFFFF"/>
        <w:spacing w:after="312" w:line="240" w:lineRule="auto"/>
        <w:rPr>
          <w:rFonts w:ascii="Segoe UI" w:eastAsia="Times New Roman" w:hAnsi="Segoe UI" w:cs="Segoe UI"/>
          <w:color w:val="271623"/>
          <w:sz w:val="24"/>
          <w:szCs w:val="24"/>
          <w:lang w:eastAsia="nl-NL"/>
        </w:rPr>
      </w:pPr>
    </w:p>
    <w:p w:rsidR="00443109" w:rsidRDefault="00443109" w:rsidP="00DB6976">
      <w:pPr>
        <w:shd w:val="clear" w:color="auto" w:fill="FFFFFF"/>
        <w:spacing w:after="312" w:line="240" w:lineRule="auto"/>
        <w:rPr>
          <w:rFonts w:ascii="Segoe UI" w:eastAsia="Times New Roman" w:hAnsi="Segoe UI" w:cs="Segoe UI"/>
          <w:color w:val="271623"/>
          <w:sz w:val="24"/>
          <w:szCs w:val="24"/>
          <w:lang w:eastAsia="nl-NL"/>
        </w:rPr>
      </w:pPr>
    </w:p>
    <w:p w:rsidR="00347719" w:rsidRDefault="00347719" w:rsidP="00DB6976">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Daarnaast zal er ook op gemeenteavonden/ochtenden of in het kader van vorming en toerusting aandacht zijn voor ongewenst gedrag en (seksueel) misbruik en voorlichting worden gegeven over het beleid en het meldprotocol.</w:t>
      </w:r>
    </w:p>
    <w:p w:rsidR="00443109" w:rsidRPr="002B2FA1" w:rsidRDefault="00443109" w:rsidP="00DB6976">
      <w:pPr>
        <w:shd w:val="clear" w:color="auto" w:fill="FFFFFF"/>
        <w:spacing w:after="312" w:line="240" w:lineRule="auto"/>
        <w:rPr>
          <w:rFonts w:ascii="Segoe UI" w:eastAsia="Times New Roman" w:hAnsi="Segoe UI" w:cs="Segoe UI"/>
          <w:color w:val="271623"/>
          <w:sz w:val="24"/>
          <w:szCs w:val="24"/>
          <w:lang w:eastAsia="nl-NL"/>
        </w:rPr>
      </w:pPr>
    </w:p>
    <w:p w:rsidR="00DB6976" w:rsidRPr="002B2FA1" w:rsidRDefault="00DB6976" w:rsidP="00DB6976">
      <w:pPr>
        <w:shd w:val="clear" w:color="auto" w:fill="FFFFFF"/>
        <w:spacing w:after="43" w:line="240" w:lineRule="auto"/>
        <w:outlineLvl w:val="1"/>
        <w:rPr>
          <w:rFonts w:ascii="Arial" w:eastAsia="Times New Roman" w:hAnsi="Arial" w:cs="Arial"/>
          <w:b/>
          <w:bCs/>
          <w:color w:val="C00000"/>
          <w:sz w:val="24"/>
          <w:szCs w:val="24"/>
          <w:lang w:eastAsia="nl-NL"/>
        </w:rPr>
      </w:pPr>
      <w:r w:rsidRPr="002B2FA1">
        <w:rPr>
          <w:rFonts w:ascii="Arial" w:eastAsia="Times New Roman" w:hAnsi="Arial" w:cs="Arial"/>
          <w:b/>
          <w:bCs/>
          <w:color w:val="C00000"/>
          <w:sz w:val="24"/>
          <w:szCs w:val="24"/>
          <w:lang w:eastAsia="nl-NL"/>
        </w:rPr>
        <w:t>(Na)zorg</w:t>
      </w:r>
    </w:p>
    <w:p w:rsidR="00347719" w:rsidRPr="002B2FA1" w:rsidRDefault="00DB6976" w:rsidP="00DB6976">
      <w:pPr>
        <w:shd w:val="clear" w:color="auto" w:fill="FFFFFF"/>
        <w:spacing w:after="43" w:line="240" w:lineRule="auto"/>
        <w:outlineLvl w:val="1"/>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Slachtoffers van ongewenst gedrag of (seksueel) misbruik wordt nazorg geboden en pastorale zorg. Dit gebeurd in onderling overleg en met oog voor de situati</w:t>
      </w:r>
      <w:r w:rsidR="00347719" w:rsidRPr="002B2FA1">
        <w:rPr>
          <w:rFonts w:ascii="Segoe UI" w:eastAsia="Times New Roman" w:hAnsi="Segoe UI" w:cs="Segoe UI"/>
          <w:color w:val="271623"/>
          <w:sz w:val="24"/>
          <w:szCs w:val="24"/>
          <w:lang w:eastAsia="nl-NL"/>
        </w:rPr>
        <w:t>e en de gezagsverhouding waarbinnen grensoverschrijdend gedrag heeft plaatsgevonden.</w:t>
      </w:r>
      <w:r w:rsidR="004D3961" w:rsidRPr="002B2FA1">
        <w:rPr>
          <w:rFonts w:ascii="Segoe UI" w:eastAsia="Times New Roman" w:hAnsi="Segoe UI" w:cs="Segoe UI"/>
          <w:color w:val="271623"/>
          <w:sz w:val="24"/>
          <w:szCs w:val="24"/>
          <w:lang w:eastAsia="nl-NL"/>
        </w:rPr>
        <w:t xml:space="preserve"> </w:t>
      </w:r>
      <w:r w:rsidR="00347719" w:rsidRPr="002B2FA1">
        <w:rPr>
          <w:rFonts w:ascii="Segoe UI" w:eastAsia="Times New Roman" w:hAnsi="Segoe UI" w:cs="Segoe UI"/>
          <w:color w:val="271623"/>
          <w:sz w:val="24"/>
          <w:szCs w:val="24"/>
          <w:lang w:eastAsia="nl-NL"/>
        </w:rPr>
        <w:t xml:space="preserve">Ook voor de daders van ongewenst gedrag of (seksueel) misbruik wordt nazorg en pastorale zorg geboden. Dit mag niet door dezelfde persoon zijn, die het slachtoffer begeleid. </w:t>
      </w:r>
    </w:p>
    <w:p w:rsidR="00DB6976" w:rsidRPr="002B2FA1" w:rsidRDefault="00DB6976" w:rsidP="00DB6976">
      <w:pPr>
        <w:shd w:val="clear" w:color="auto" w:fill="FFFFFF"/>
        <w:spacing w:after="43" w:line="240" w:lineRule="auto"/>
        <w:outlineLvl w:val="1"/>
        <w:rPr>
          <w:rFonts w:ascii="Arial" w:eastAsia="Times New Roman" w:hAnsi="Arial" w:cs="Arial"/>
          <w:b/>
          <w:bCs/>
          <w:color w:val="8D3175"/>
          <w:sz w:val="24"/>
          <w:szCs w:val="24"/>
          <w:lang w:eastAsia="nl-NL"/>
        </w:rPr>
      </w:pPr>
    </w:p>
    <w:p w:rsidR="002D01D0" w:rsidRPr="002B2FA1" w:rsidRDefault="00DB6976" w:rsidP="00DB6976">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Sommige gemeenteleden zijn slachtoffers of daders van incest, huiselijk geweld, vormen van machtsmisbruik en bedreigende situaties in het werk (ambulancepersoneel, militairen, politie, werkenden in de zorg en hulpverlening) of elders of van criminaliteit. We willen graag dat zij zich veilig voelen in onze gemeenten door het te horen, te zien en hun pijn en verdriet te erkennen en hen blijvende aandacht en pastorale zorg te geven.</w:t>
      </w:r>
    </w:p>
    <w:p w:rsidR="00347719" w:rsidRPr="002B2FA1" w:rsidRDefault="00347719" w:rsidP="002D01D0">
      <w:pPr>
        <w:shd w:val="clear" w:color="auto" w:fill="FFFFFF"/>
        <w:spacing w:after="43" w:line="240" w:lineRule="auto"/>
        <w:outlineLvl w:val="1"/>
        <w:rPr>
          <w:rFonts w:ascii="Arial" w:eastAsia="Times New Roman" w:hAnsi="Arial" w:cs="Arial"/>
          <w:b/>
          <w:bCs/>
          <w:color w:val="8D3175"/>
          <w:sz w:val="24"/>
          <w:szCs w:val="24"/>
          <w:lang w:eastAsia="nl-NL"/>
        </w:rPr>
      </w:pPr>
    </w:p>
    <w:p w:rsidR="002D01D0" w:rsidRPr="002B2FA1" w:rsidRDefault="002D01D0" w:rsidP="002D01D0">
      <w:pPr>
        <w:shd w:val="clear" w:color="auto" w:fill="FFFFFF"/>
        <w:spacing w:after="43" w:line="240" w:lineRule="auto"/>
        <w:outlineLvl w:val="1"/>
        <w:rPr>
          <w:rFonts w:ascii="Arial" w:eastAsia="Times New Roman" w:hAnsi="Arial" w:cs="Arial"/>
          <w:b/>
          <w:bCs/>
          <w:color w:val="C00000"/>
          <w:sz w:val="24"/>
          <w:szCs w:val="24"/>
          <w:lang w:eastAsia="nl-NL"/>
        </w:rPr>
      </w:pPr>
      <w:r w:rsidRPr="002B2FA1">
        <w:rPr>
          <w:rFonts w:ascii="Arial" w:eastAsia="Times New Roman" w:hAnsi="Arial" w:cs="Arial"/>
          <w:b/>
          <w:bCs/>
          <w:color w:val="C00000"/>
          <w:sz w:val="24"/>
          <w:szCs w:val="24"/>
          <w:lang w:eastAsia="nl-NL"/>
        </w:rPr>
        <w:t>Vasthouden van beleid</w:t>
      </w:r>
    </w:p>
    <w:p w:rsidR="002D01D0" w:rsidRPr="002B2FA1" w:rsidRDefault="00F1664E" w:rsidP="002D01D0">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Het thema ‘Veilige Kerk’ is vast onderdeel van de periodieke gesprekken met beroepskrachten en vrijwilligers die werken met mensen in een kwetsbare positie.</w:t>
      </w:r>
    </w:p>
    <w:p w:rsidR="00692C05" w:rsidRPr="002B2FA1" w:rsidRDefault="00F1664E" w:rsidP="00D11B06">
      <w:pPr>
        <w:shd w:val="clear" w:color="auto" w:fill="FFFFFF"/>
        <w:spacing w:after="312" w:line="240" w:lineRule="auto"/>
        <w:rPr>
          <w:rFonts w:ascii="Segoe UI" w:eastAsia="Times New Roman" w:hAnsi="Segoe UI" w:cs="Segoe UI"/>
          <w:color w:val="271623"/>
          <w:sz w:val="24"/>
          <w:szCs w:val="24"/>
          <w:lang w:eastAsia="nl-NL"/>
        </w:rPr>
      </w:pPr>
      <w:r w:rsidRPr="002B2FA1">
        <w:rPr>
          <w:rFonts w:ascii="Segoe UI" w:eastAsia="Times New Roman" w:hAnsi="Segoe UI" w:cs="Segoe UI"/>
          <w:color w:val="271623"/>
          <w:sz w:val="24"/>
          <w:szCs w:val="24"/>
          <w:lang w:eastAsia="nl-NL"/>
        </w:rPr>
        <w:t xml:space="preserve">Daarnaast agendeert de plaatselijke kerkenraad één keer per jaar het onderwerp op de kerkenraadsvergadering, waarbij de vertrouwenspersonen om hun inbreng wordt </w:t>
      </w:r>
      <w:bookmarkStart w:id="0" w:name="_GoBack"/>
      <w:bookmarkEnd w:id="0"/>
      <w:r w:rsidRPr="002B2FA1">
        <w:rPr>
          <w:rFonts w:ascii="Segoe UI" w:eastAsia="Times New Roman" w:hAnsi="Segoe UI" w:cs="Segoe UI"/>
          <w:color w:val="271623"/>
          <w:sz w:val="24"/>
          <w:szCs w:val="24"/>
          <w:lang w:eastAsia="nl-NL"/>
        </w:rPr>
        <w:t>gevraagd.</w:t>
      </w:r>
    </w:p>
    <w:sectPr w:rsidR="00692C05" w:rsidRPr="002B2FA1">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0E1" w:rsidRDefault="00FC20E1" w:rsidP="002D01D0">
      <w:pPr>
        <w:spacing w:after="0" w:line="240" w:lineRule="auto"/>
      </w:pPr>
      <w:r>
        <w:separator/>
      </w:r>
    </w:p>
  </w:endnote>
  <w:endnote w:type="continuationSeparator" w:id="0">
    <w:p w:rsidR="00FC20E1" w:rsidRDefault="00FC20E1" w:rsidP="002D0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0E1" w:rsidRDefault="00FC20E1" w:rsidP="002D01D0">
      <w:pPr>
        <w:spacing w:after="0" w:line="240" w:lineRule="auto"/>
      </w:pPr>
      <w:r>
        <w:separator/>
      </w:r>
    </w:p>
  </w:footnote>
  <w:footnote w:type="continuationSeparator" w:id="0">
    <w:p w:rsidR="00FC20E1" w:rsidRDefault="00FC20E1" w:rsidP="002D01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2FA1" w:rsidRPr="002B2FA1" w:rsidRDefault="002B2FA1" w:rsidP="002B2FA1">
    <w:pPr>
      <w:pStyle w:val="Koptekst"/>
      <w:rPr>
        <w:b/>
      </w:rPr>
    </w:pPr>
    <w:r>
      <w:rPr>
        <w:noProof/>
        <w:lang w:eastAsia="nl-NL"/>
      </w:rPr>
      <w:drawing>
        <wp:anchor distT="0" distB="0" distL="114300" distR="114300" simplePos="0" relativeHeight="251659264" behindDoc="0" locked="0" layoutInCell="1" allowOverlap="1" wp14:anchorId="0A00C2C5" wp14:editId="5A3CBDD5">
          <wp:simplePos x="0" y="0"/>
          <wp:positionH relativeFrom="margin">
            <wp:align>left</wp:align>
          </wp:positionH>
          <wp:positionV relativeFrom="paragraph">
            <wp:posOffset>6985</wp:posOffset>
          </wp:positionV>
          <wp:extent cx="2453640" cy="747395"/>
          <wp:effectExtent l="0" t="0" r="3810" b="0"/>
          <wp:wrapThrough wrapText="bothSides">
            <wp:wrapPolygon edited="0">
              <wp:start x="0" y="0"/>
              <wp:lineTo x="0" y="20921"/>
              <wp:lineTo x="21466" y="20921"/>
              <wp:lineTo x="21466" y="0"/>
              <wp:lineTo x="0" y="0"/>
            </wp:wrapPolygon>
          </wp:wrapThrough>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3640" cy="747395"/>
                  </a:xfrm>
                  <a:prstGeom prst="rect">
                    <a:avLst/>
                  </a:prstGeom>
                  <a:noFill/>
                </pic:spPr>
              </pic:pic>
            </a:graphicData>
          </a:graphic>
          <wp14:sizeRelH relativeFrom="margin">
            <wp14:pctWidth>0</wp14:pctWidth>
          </wp14:sizeRelH>
          <wp14:sizeRelV relativeFrom="margin">
            <wp14:pctHeight>0</wp14:pctHeight>
          </wp14:sizeRelV>
        </wp:anchor>
      </w:drawing>
    </w:r>
  </w:p>
  <w:p w:rsidR="002B2FA1" w:rsidRDefault="002B2FA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D2039"/>
    <w:multiLevelType w:val="multilevel"/>
    <w:tmpl w:val="A070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AC2330"/>
    <w:multiLevelType w:val="hybridMultilevel"/>
    <w:tmpl w:val="D1449380"/>
    <w:lvl w:ilvl="0" w:tplc="3FCE2E5C">
      <w:numFmt w:val="bullet"/>
      <w:lvlText w:val="-"/>
      <w:lvlJc w:val="left"/>
      <w:pPr>
        <w:ind w:left="720" w:hanging="360"/>
      </w:pPr>
      <w:rPr>
        <w:rFonts w:ascii="Segoe UI" w:eastAsia="Times New Roman" w:hAnsi="Segoe UI"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5428AE"/>
    <w:multiLevelType w:val="multilevel"/>
    <w:tmpl w:val="CF129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F40A98"/>
    <w:multiLevelType w:val="multilevel"/>
    <w:tmpl w:val="1E7E0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377B35"/>
    <w:multiLevelType w:val="multilevel"/>
    <w:tmpl w:val="CE0C3F9C"/>
    <w:lvl w:ilvl="0">
      <w:numFmt w:val="bullet"/>
      <w:lvlText w:val="-"/>
      <w:lvlJc w:val="left"/>
      <w:pPr>
        <w:tabs>
          <w:tab w:val="num" w:pos="1008"/>
        </w:tabs>
        <w:ind w:left="1008" w:hanging="360"/>
      </w:pPr>
      <w:rPr>
        <w:rFonts w:ascii="Segoe UI" w:eastAsia="Times New Roman" w:hAnsi="Segoe UI" w:cs="Segoe UI" w:hint="default"/>
      </w:rPr>
    </w:lvl>
    <w:lvl w:ilvl="1" w:tentative="1">
      <w:start w:val="1"/>
      <w:numFmt w:val="decimal"/>
      <w:lvlText w:val="%2."/>
      <w:lvlJc w:val="left"/>
      <w:pPr>
        <w:tabs>
          <w:tab w:val="num" w:pos="1728"/>
        </w:tabs>
        <w:ind w:left="1728" w:hanging="360"/>
      </w:pPr>
    </w:lvl>
    <w:lvl w:ilvl="2" w:tentative="1">
      <w:start w:val="1"/>
      <w:numFmt w:val="decimal"/>
      <w:lvlText w:val="%3."/>
      <w:lvlJc w:val="left"/>
      <w:pPr>
        <w:tabs>
          <w:tab w:val="num" w:pos="2448"/>
        </w:tabs>
        <w:ind w:left="2448" w:hanging="360"/>
      </w:pPr>
    </w:lvl>
    <w:lvl w:ilvl="3" w:tentative="1">
      <w:start w:val="1"/>
      <w:numFmt w:val="decimal"/>
      <w:lvlText w:val="%4."/>
      <w:lvlJc w:val="left"/>
      <w:pPr>
        <w:tabs>
          <w:tab w:val="num" w:pos="3168"/>
        </w:tabs>
        <w:ind w:left="3168" w:hanging="360"/>
      </w:pPr>
    </w:lvl>
    <w:lvl w:ilvl="4" w:tentative="1">
      <w:start w:val="1"/>
      <w:numFmt w:val="decimal"/>
      <w:lvlText w:val="%5."/>
      <w:lvlJc w:val="left"/>
      <w:pPr>
        <w:tabs>
          <w:tab w:val="num" w:pos="3888"/>
        </w:tabs>
        <w:ind w:left="3888" w:hanging="360"/>
      </w:pPr>
    </w:lvl>
    <w:lvl w:ilvl="5" w:tentative="1">
      <w:start w:val="1"/>
      <w:numFmt w:val="decimal"/>
      <w:lvlText w:val="%6."/>
      <w:lvlJc w:val="left"/>
      <w:pPr>
        <w:tabs>
          <w:tab w:val="num" w:pos="4608"/>
        </w:tabs>
        <w:ind w:left="4608" w:hanging="360"/>
      </w:pPr>
    </w:lvl>
    <w:lvl w:ilvl="6" w:tentative="1">
      <w:start w:val="1"/>
      <w:numFmt w:val="decimal"/>
      <w:lvlText w:val="%7."/>
      <w:lvlJc w:val="left"/>
      <w:pPr>
        <w:tabs>
          <w:tab w:val="num" w:pos="5328"/>
        </w:tabs>
        <w:ind w:left="5328" w:hanging="360"/>
      </w:pPr>
    </w:lvl>
    <w:lvl w:ilvl="7" w:tentative="1">
      <w:start w:val="1"/>
      <w:numFmt w:val="decimal"/>
      <w:lvlText w:val="%8."/>
      <w:lvlJc w:val="left"/>
      <w:pPr>
        <w:tabs>
          <w:tab w:val="num" w:pos="6048"/>
        </w:tabs>
        <w:ind w:left="6048" w:hanging="360"/>
      </w:pPr>
    </w:lvl>
    <w:lvl w:ilvl="8" w:tentative="1">
      <w:start w:val="1"/>
      <w:numFmt w:val="decimal"/>
      <w:lvlText w:val="%9."/>
      <w:lvlJc w:val="left"/>
      <w:pPr>
        <w:tabs>
          <w:tab w:val="num" w:pos="6768"/>
        </w:tabs>
        <w:ind w:left="6768" w:hanging="360"/>
      </w:pPr>
    </w:lvl>
  </w:abstractNum>
  <w:abstractNum w:abstractNumId="5" w15:restartNumberingAfterBreak="0">
    <w:nsid w:val="6E3F3AC0"/>
    <w:multiLevelType w:val="multilevel"/>
    <w:tmpl w:val="A99C445C"/>
    <w:lvl w:ilvl="0">
      <w:start w:val="1"/>
      <w:numFmt w:val="decimal"/>
      <w:lvlText w:val="%1."/>
      <w:lvlJc w:val="left"/>
      <w:pPr>
        <w:tabs>
          <w:tab w:val="num" w:pos="1008"/>
        </w:tabs>
        <w:ind w:left="1008" w:hanging="360"/>
      </w:pPr>
      <w:rPr>
        <w:rFonts w:ascii="Segoe UI" w:eastAsia="Times New Roman" w:hAnsi="Segoe UI" w:cs="Segoe UI"/>
      </w:rPr>
    </w:lvl>
    <w:lvl w:ilvl="1" w:tentative="1">
      <w:start w:val="1"/>
      <w:numFmt w:val="decimal"/>
      <w:lvlText w:val="%2."/>
      <w:lvlJc w:val="left"/>
      <w:pPr>
        <w:tabs>
          <w:tab w:val="num" w:pos="1728"/>
        </w:tabs>
        <w:ind w:left="1728" w:hanging="360"/>
      </w:pPr>
    </w:lvl>
    <w:lvl w:ilvl="2" w:tentative="1">
      <w:start w:val="1"/>
      <w:numFmt w:val="decimal"/>
      <w:lvlText w:val="%3."/>
      <w:lvlJc w:val="left"/>
      <w:pPr>
        <w:tabs>
          <w:tab w:val="num" w:pos="2448"/>
        </w:tabs>
        <w:ind w:left="2448" w:hanging="360"/>
      </w:pPr>
    </w:lvl>
    <w:lvl w:ilvl="3" w:tentative="1">
      <w:start w:val="1"/>
      <w:numFmt w:val="decimal"/>
      <w:lvlText w:val="%4."/>
      <w:lvlJc w:val="left"/>
      <w:pPr>
        <w:tabs>
          <w:tab w:val="num" w:pos="3168"/>
        </w:tabs>
        <w:ind w:left="3168" w:hanging="360"/>
      </w:pPr>
    </w:lvl>
    <w:lvl w:ilvl="4" w:tentative="1">
      <w:start w:val="1"/>
      <w:numFmt w:val="decimal"/>
      <w:lvlText w:val="%5."/>
      <w:lvlJc w:val="left"/>
      <w:pPr>
        <w:tabs>
          <w:tab w:val="num" w:pos="3888"/>
        </w:tabs>
        <w:ind w:left="3888" w:hanging="360"/>
      </w:pPr>
    </w:lvl>
    <w:lvl w:ilvl="5" w:tentative="1">
      <w:start w:val="1"/>
      <w:numFmt w:val="decimal"/>
      <w:lvlText w:val="%6."/>
      <w:lvlJc w:val="left"/>
      <w:pPr>
        <w:tabs>
          <w:tab w:val="num" w:pos="4608"/>
        </w:tabs>
        <w:ind w:left="4608" w:hanging="360"/>
      </w:pPr>
    </w:lvl>
    <w:lvl w:ilvl="6" w:tentative="1">
      <w:start w:val="1"/>
      <w:numFmt w:val="decimal"/>
      <w:lvlText w:val="%7."/>
      <w:lvlJc w:val="left"/>
      <w:pPr>
        <w:tabs>
          <w:tab w:val="num" w:pos="5328"/>
        </w:tabs>
        <w:ind w:left="5328" w:hanging="360"/>
      </w:pPr>
    </w:lvl>
    <w:lvl w:ilvl="7" w:tentative="1">
      <w:start w:val="1"/>
      <w:numFmt w:val="decimal"/>
      <w:lvlText w:val="%8."/>
      <w:lvlJc w:val="left"/>
      <w:pPr>
        <w:tabs>
          <w:tab w:val="num" w:pos="6048"/>
        </w:tabs>
        <w:ind w:left="6048" w:hanging="360"/>
      </w:pPr>
    </w:lvl>
    <w:lvl w:ilvl="8" w:tentative="1">
      <w:start w:val="1"/>
      <w:numFmt w:val="decimal"/>
      <w:lvlText w:val="%9."/>
      <w:lvlJc w:val="left"/>
      <w:pPr>
        <w:tabs>
          <w:tab w:val="num" w:pos="6768"/>
        </w:tabs>
        <w:ind w:left="6768" w:hanging="360"/>
      </w:pPr>
    </w:lvl>
  </w:abstractNum>
  <w:num w:numId="1">
    <w:abstractNumId w:val="2"/>
  </w:num>
  <w:num w:numId="2">
    <w:abstractNumId w:val="3"/>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1D0"/>
    <w:rsid w:val="000133B9"/>
    <w:rsid w:val="00063110"/>
    <w:rsid w:val="00215E9A"/>
    <w:rsid w:val="002B2FA1"/>
    <w:rsid w:val="002D01D0"/>
    <w:rsid w:val="002D76C9"/>
    <w:rsid w:val="00347719"/>
    <w:rsid w:val="0040386E"/>
    <w:rsid w:val="00443109"/>
    <w:rsid w:val="004D3961"/>
    <w:rsid w:val="00647F17"/>
    <w:rsid w:val="00692C05"/>
    <w:rsid w:val="00707561"/>
    <w:rsid w:val="0078694E"/>
    <w:rsid w:val="008A1770"/>
    <w:rsid w:val="00927C19"/>
    <w:rsid w:val="00B348ED"/>
    <w:rsid w:val="00D11B06"/>
    <w:rsid w:val="00DB6976"/>
    <w:rsid w:val="00F1664E"/>
    <w:rsid w:val="00FC20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9C4A8"/>
  <w15:chartTrackingRefBased/>
  <w15:docId w15:val="{223767C1-BB6E-4471-91F0-7D08C1D00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2">
    <w:name w:val="heading 2"/>
    <w:basedOn w:val="Standaard"/>
    <w:link w:val="Kop2Char"/>
    <w:uiPriority w:val="9"/>
    <w:qFormat/>
    <w:rsid w:val="002D01D0"/>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sid w:val="002D01D0"/>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2D01D0"/>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2D01D0"/>
    <w:rPr>
      <w:color w:val="0000FF"/>
      <w:u w:val="single"/>
    </w:rPr>
  </w:style>
  <w:style w:type="paragraph" w:styleId="Koptekst">
    <w:name w:val="header"/>
    <w:basedOn w:val="Standaard"/>
    <w:link w:val="KoptekstChar"/>
    <w:uiPriority w:val="99"/>
    <w:unhideWhenUsed/>
    <w:rsid w:val="002D01D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D01D0"/>
  </w:style>
  <w:style w:type="paragraph" w:styleId="Voettekst">
    <w:name w:val="footer"/>
    <w:basedOn w:val="Standaard"/>
    <w:link w:val="VoettekstChar"/>
    <w:uiPriority w:val="99"/>
    <w:unhideWhenUsed/>
    <w:rsid w:val="002D01D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D01D0"/>
  </w:style>
  <w:style w:type="paragraph" w:styleId="Lijstalinea">
    <w:name w:val="List Paragraph"/>
    <w:basedOn w:val="Standaard"/>
    <w:uiPriority w:val="34"/>
    <w:qFormat/>
    <w:rsid w:val="000133B9"/>
    <w:pPr>
      <w:ind w:left="720"/>
      <w:contextualSpacing/>
    </w:pPr>
  </w:style>
  <w:style w:type="character" w:styleId="Nadruk">
    <w:name w:val="Emphasis"/>
    <w:basedOn w:val="Standaardalinea-lettertype"/>
    <w:uiPriority w:val="20"/>
    <w:qFormat/>
    <w:rsid w:val="00F166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3859959">
      <w:bodyDiv w:val="1"/>
      <w:marLeft w:val="0"/>
      <w:marRight w:val="0"/>
      <w:marTop w:val="0"/>
      <w:marBottom w:val="0"/>
      <w:divBdr>
        <w:top w:val="none" w:sz="0" w:space="0" w:color="auto"/>
        <w:left w:val="none" w:sz="0" w:space="0" w:color="auto"/>
        <w:bottom w:val="none" w:sz="0" w:space="0" w:color="auto"/>
        <w:right w:val="none" w:sz="0" w:space="0" w:color="auto"/>
      </w:divBdr>
      <w:divsChild>
        <w:div w:id="366032485">
          <w:marLeft w:val="0"/>
          <w:marRight w:val="0"/>
          <w:marTop w:val="0"/>
          <w:marBottom w:val="0"/>
          <w:divBdr>
            <w:top w:val="none" w:sz="0" w:space="0" w:color="auto"/>
            <w:left w:val="none" w:sz="0" w:space="0" w:color="auto"/>
            <w:bottom w:val="none" w:sz="0" w:space="0" w:color="auto"/>
            <w:right w:val="none" w:sz="0" w:space="0" w:color="auto"/>
          </w:divBdr>
        </w:div>
        <w:div w:id="1778937964">
          <w:marLeft w:val="0"/>
          <w:marRight w:val="0"/>
          <w:marTop w:val="0"/>
          <w:marBottom w:val="0"/>
          <w:divBdr>
            <w:top w:val="none" w:sz="0" w:space="0" w:color="auto"/>
            <w:left w:val="none" w:sz="0" w:space="0" w:color="auto"/>
            <w:bottom w:val="none" w:sz="0" w:space="0" w:color="auto"/>
            <w:right w:val="none" w:sz="0" w:space="0" w:color="auto"/>
          </w:divBdr>
        </w:div>
      </w:divsChild>
    </w:div>
    <w:div w:id="1762143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tisvog.n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ve.protestantsekerk.nl/download26249/Model%20gedragscode%20vrijwilligers.pdf?_gl=1*uy5v95*_gcl_au*MTcwODU4MTg2NS4xNzI3NDQ2NDcx*_ga*MTQ1OTY2LjE2MTQ3OTQwNTE.*_ga_7XYMNZEFME*MTczMjcwMjc3Ny41Ny4xLjE3MzI3MDI3NzguNTkuMC4w"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rotestantsekerk.nl/download7962/PKN%20Routekaart.pdf" TargetMode="External"/><Relationship Id="rId4" Type="http://schemas.openxmlformats.org/officeDocument/2006/relationships/webSettings" Target="webSettings.xml"/><Relationship Id="rId9" Type="http://schemas.openxmlformats.org/officeDocument/2006/relationships/hyperlink" Target="https://www.protestantsekerk.nl/download10257/Meldprotocol%20-%20Model%20voor%20gemeenten%20bij%20meldingen%20over%20grensoverschrijdend%20gedrag.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1189</Words>
  <Characters>6540</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Den Spike Unattendeds 2016</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dintelcity</dc:creator>
  <cp:keywords/>
  <dc:description/>
  <cp:lastModifiedBy>jeroen dintelcity</cp:lastModifiedBy>
  <cp:revision>2</cp:revision>
  <dcterms:created xsi:type="dcterms:W3CDTF">2025-02-21T09:01:00Z</dcterms:created>
  <dcterms:modified xsi:type="dcterms:W3CDTF">2025-02-21T09:01:00Z</dcterms:modified>
</cp:coreProperties>
</file>